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55A0" w:rsidRDefault="00C755A0" w:rsidP="00BF324A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-433637</wp:posOffset>
                </wp:positionH>
                <wp:positionV relativeFrom="paragraph">
                  <wp:posOffset>1099</wp:posOffset>
                </wp:positionV>
                <wp:extent cx="1615440" cy="447675"/>
                <wp:effectExtent l="0" t="0" r="0" b="0"/>
                <wp:wrapNone/>
                <wp:docPr id="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left:0;text-align:left;margin-left:-34.15pt;margin-top:.1pt;width:127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" stroked="f">
                <v:fill opacity="0"/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BF324A" w:rsidRDefault="00BF324A" w:rsidP="00BF324A">
      <w:pPr>
        <w:jc w:val="center"/>
        <w:rPr>
          <w:b/>
          <w:bCs/>
          <w:color w:val="C00000"/>
          <w:sz w:val="16"/>
          <w:szCs w:val="16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BE0915">
        <w:rPr>
          <w:b/>
          <w:bCs/>
          <w:color w:val="C00000"/>
          <w:sz w:val="32"/>
          <w:szCs w:val="32"/>
        </w:rPr>
        <w:t xml:space="preserve"> </w:t>
      </w:r>
      <w:r w:rsidR="00C755A0" w:rsidRPr="003A3E62">
        <w:rPr>
          <w:b/>
          <w:bCs/>
          <w:color w:val="C00000"/>
          <w:sz w:val="20"/>
        </w:rPr>
        <w:t>(Sonderförderaktion</w:t>
      </w:r>
      <w:r w:rsidR="00F2735A">
        <w:rPr>
          <w:b/>
          <w:bCs/>
          <w:color w:val="C00000"/>
          <w:sz w:val="20"/>
        </w:rPr>
        <w:t xml:space="preserve"> 2021</w:t>
      </w:r>
      <w:r w:rsidR="00C755A0" w:rsidRPr="003A3E62">
        <w:rPr>
          <w:b/>
          <w:bCs/>
          <w:color w:val="C00000"/>
          <w:sz w:val="20"/>
        </w:rPr>
        <w:t>)</w:t>
      </w:r>
    </w:p>
    <w:p w:rsidR="00BE0915" w:rsidRPr="00BE0915" w:rsidRDefault="00BE0915" w:rsidP="00BF324A">
      <w:pPr>
        <w:jc w:val="center"/>
        <w:rPr>
          <w:b/>
          <w:bCs/>
          <w:color w:val="C00000"/>
          <w:sz w:val="16"/>
          <w:szCs w:val="16"/>
        </w:rPr>
      </w:pPr>
    </w:p>
    <w:p w:rsidR="00BE0915" w:rsidRDefault="003E7F6B" w:rsidP="00DF0153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BE0915">
        <w:rPr>
          <w:b/>
          <w:bCs/>
          <w:color w:val="C00000"/>
          <w:sz w:val="28"/>
          <w:szCs w:val="24"/>
          <w:u w:val="single"/>
        </w:rPr>
        <w:t>Sonstige Anlagen zur Abdeckung des Raumwärmebedarfes</w:t>
      </w:r>
    </w:p>
    <w:p w:rsidR="00AC17C9" w:rsidRDefault="003E7F6B" w:rsidP="00DF0153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BE0915">
        <w:rPr>
          <w:b/>
          <w:bCs/>
          <w:color w:val="C00000"/>
          <w:sz w:val="28"/>
          <w:szCs w:val="24"/>
          <w:u w:val="single"/>
        </w:rPr>
        <w:t>auf Basis</w:t>
      </w:r>
      <w:r w:rsidR="00BE0915">
        <w:rPr>
          <w:b/>
          <w:bCs/>
          <w:color w:val="C00000"/>
          <w:sz w:val="28"/>
          <w:szCs w:val="24"/>
          <w:u w:val="single"/>
        </w:rPr>
        <w:t xml:space="preserve"> </w:t>
      </w:r>
      <w:r w:rsidR="004D7483" w:rsidRPr="00BE0915">
        <w:rPr>
          <w:b/>
          <w:bCs/>
          <w:color w:val="C00000"/>
          <w:sz w:val="28"/>
          <w:szCs w:val="24"/>
          <w:u w:val="single"/>
        </w:rPr>
        <w:t>E</w:t>
      </w:r>
      <w:r w:rsidRPr="00BE0915">
        <w:rPr>
          <w:b/>
          <w:bCs/>
          <w:color w:val="C00000"/>
          <w:sz w:val="28"/>
          <w:szCs w:val="24"/>
          <w:u w:val="single"/>
        </w:rPr>
        <w:t>rneuerbarer Energie</w:t>
      </w:r>
    </w:p>
    <w:p w:rsidR="00BE0915" w:rsidRPr="00BE0915" w:rsidRDefault="00BE0915" w:rsidP="006B308F">
      <w:pPr>
        <w:rPr>
          <w:b/>
          <w:bCs/>
          <w:color w:val="C00000"/>
          <w:sz w:val="16"/>
          <w:szCs w:val="16"/>
          <w:u w:val="single"/>
        </w:rPr>
      </w:pPr>
    </w:p>
    <w:p w:rsidR="00C755A0" w:rsidRDefault="009B2A41" w:rsidP="009B2A41">
      <w:pPr>
        <w:rPr>
          <w:sz w:val="20"/>
        </w:rPr>
      </w:pPr>
      <w:r w:rsidRPr="00882C52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882C52"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C755A0">
        <w:rPr>
          <w:sz w:val="20"/>
        </w:rPr>
        <w:tab/>
      </w:r>
      <w:r w:rsidR="00C755A0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bookmarkStart w:id="0" w:name="_GoBack"/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bookmarkEnd w:id="0"/>
      <w:r w:rsidR="0089724F">
        <w:rPr>
          <w:sz w:val="20"/>
        </w:rPr>
        <w:fldChar w:fldCharType="end"/>
      </w:r>
      <w:r w:rsidR="0089724F">
        <w:rPr>
          <w:sz w:val="20"/>
        </w:rPr>
        <w:t xml:space="preserve">     </w:t>
      </w:r>
      <w:r w:rsidR="00BE0915">
        <w:rPr>
          <w:sz w:val="20"/>
        </w:rPr>
        <w:tab/>
      </w:r>
      <w:r w:rsidR="00BE0915">
        <w:rPr>
          <w:sz w:val="20"/>
        </w:rPr>
        <w:tab/>
      </w:r>
      <w:r w:rsidR="00BE0915">
        <w:rPr>
          <w:sz w:val="20"/>
        </w:rPr>
        <w:tab/>
      </w:r>
    </w:p>
    <w:p w:rsidR="009B2A41" w:rsidRDefault="009B2A41" w:rsidP="009B2A41">
      <w:pPr>
        <w:rPr>
          <w:sz w:val="20"/>
        </w:rPr>
      </w:pPr>
      <w:r w:rsidRPr="00882C52">
        <w:rPr>
          <w:bCs/>
          <w:sz w:val="20"/>
        </w:rPr>
        <w:t>Standort d. Anlage:</w:t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C755A0" w:rsidRDefault="006B308F" w:rsidP="006B308F">
      <w:pPr>
        <w:rPr>
          <w:bCs/>
          <w:sz w:val="20"/>
        </w:rPr>
      </w:pPr>
      <w:r w:rsidRPr="00882C52">
        <w:rPr>
          <w:bCs/>
          <w:sz w:val="20"/>
        </w:rPr>
        <w:t>Fabrikat/Type</w:t>
      </w:r>
      <w:r w:rsidR="00466043">
        <w:rPr>
          <w:bCs/>
          <w:sz w:val="20"/>
        </w:rPr>
        <w:t>:</w:t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7868CB">
        <w:rPr>
          <w:bCs/>
          <w:sz w:val="20"/>
        </w:rPr>
        <w:tab/>
      </w:r>
      <w:r w:rsidR="007868CB">
        <w:rPr>
          <w:bCs/>
          <w:sz w:val="20"/>
        </w:rPr>
        <w:tab/>
      </w:r>
      <w:r w:rsidR="007868CB">
        <w:rPr>
          <w:bCs/>
          <w:sz w:val="20"/>
        </w:rPr>
        <w:tab/>
      </w:r>
      <w:r w:rsidR="007868CB">
        <w:rPr>
          <w:bCs/>
          <w:sz w:val="20"/>
        </w:rPr>
        <w:tab/>
        <w:t xml:space="preserve">      </w:t>
      </w:r>
      <w:r w:rsidR="007868CB">
        <w:rPr>
          <w:bCs/>
          <w:sz w:val="20"/>
        </w:rPr>
        <w:tab/>
        <w:t xml:space="preserve">  </w:t>
      </w:r>
    </w:p>
    <w:p w:rsidR="006B308F" w:rsidRPr="00C755A0" w:rsidRDefault="007868CB" w:rsidP="006B308F">
      <w:pPr>
        <w:rPr>
          <w:bCs/>
          <w:sz w:val="20"/>
        </w:rPr>
      </w:pPr>
      <w:r>
        <w:rPr>
          <w:bCs/>
          <w:sz w:val="20"/>
        </w:rPr>
        <w:t>Art</w:t>
      </w:r>
      <w:r w:rsidR="005C0188">
        <w:rPr>
          <w:bCs/>
          <w:sz w:val="20"/>
        </w:rPr>
        <w:t xml:space="preserve"> der Anlage</w:t>
      </w:r>
      <w:r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C755A0">
        <w:rPr>
          <w:sz w:val="20"/>
        </w:rPr>
        <w:tab/>
      </w:r>
      <w:r w:rsidR="00C755A0">
        <w:rPr>
          <w:sz w:val="20"/>
        </w:rPr>
        <w:tab/>
      </w:r>
      <w:r w:rsidR="00C755A0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2A068A">
        <w:rPr>
          <w:bCs/>
          <w:sz w:val="20"/>
        </w:rPr>
        <w:t xml:space="preserve"> </w:t>
      </w:r>
      <w:r w:rsidR="000935F3" w:rsidRPr="000935F3">
        <w:rPr>
          <w:bCs/>
          <w:sz w:val="18"/>
        </w:rPr>
        <w:t>(z.B. Kachelofen, Pelletkaminofen,…)</w:t>
      </w:r>
    </w:p>
    <w:p w:rsidR="00B64780" w:rsidRPr="00B64780" w:rsidRDefault="003D7DD7" w:rsidP="00AB545B">
      <w:pPr>
        <w:rPr>
          <w:bCs/>
          <w:sz w:val="8"/>
          <w:szCs w:val="8"/>
        </w:rPr>
      </w:pPr>
      <w:r>
        <w:rPr>
          <w:bCs/>
          <w:sz w:val="20"/>
        </w:rPr>
        <w:t>Nennleistung</w:t>
      </w:r>
      <w:r w:rsidR="00466043"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C755A0">
        <w:rPr>
          <w:sz w:val="20"/>
        </w:rPr>
        <w:tab/>
      </w:r>
      <w:r w:rsidR="00C755A0">
        <w:rPr>
          <w:sz w:val="20"/>
        </w:rPr>
        <w:tab/>
      </w:r>
      <w:r w:rsidR="00C755A0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6B308F" w:rsidRPr="00882C52">
        <w:rPr>
          <w:bCs/>
          <w:sz w:val="20"/>
        </w:rPr>
        <w:t xml:space="preserve"> kW</w:t>
      </w:r>
      <w:r w:rsidR="00AB545B">
        <w:rPr>
          <w:bCs/>
          <w:sz w:val="20"/>
        </w:rPr>
        <w:t xml:space="preserve">      </w:t>
      </w:r>
    </w:p>
    <w:p w:rsidR="006B308F" w:rsidRDefault="006B308F" w:rsidP="006B308F">
      <w:pPr>
        <w:rPr>
          <w:bCs/>
          <w:sz w:val="20"/>
        </w:rPr>
      </w:pPr>
      <w:r w:rsidRPr="00882C52">
        <w:rPr>
          <w:bCs/>
          <w:sz w:val="20"/>
        </w:rPr>
        <w:t>Nennvolumen des Speicher</w:t>
      </w:r>
      <w:r w:rsidR="00A51938" w:rsidRPr="00882C52">
        <w:rPr>
          <w:bCs/>
          <w:sz w:val="20"/>
        </w:rPr>
        <w:t>s</w:t>
      </w:r>
      <w:r w:rsidR="00466043">
        <w:rPr>
          <w:bCs/>
          <w:sz w:val="20"/>
        </w:rPr>
        <w:t>:</w:t>
      </w:r>
      <w:r w:rsidR="00A51938" w:rsidRPr="00882C52">
        <w:rPr>
          <w:bCs/>
          <w:sz w:val="20"/>
        </w:rPr>
        <w:t xml:space="preserve"> </w:t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bCs/>
          <w:sz w:val="20"/>
        </w:rPr>
        <w:t xml:space="preserve"> </w:t>
      </w:r>
      <w:r w:rsidR="003D7DD7">
        <w:rPr>
          <w:bCs/>
          <w:sz w:val="20"/>
        </w:rPr>
        <w:t>Liter (mind. 500 Liter)</w:t>
      </w:r>
    </w:p>
    <w:p w:rsidR="00C755A0" w:rsidRDefault="00B64780" w:rsidP="006B308F">
      <w:pPr>
        <w:rPr>
          <w:bCs/>
          <w:sz w:val="20"/>
        </w:rPr>
      </w:pPr>
      <w:r w:rsidRPr="003D7DD7">
        <w:rPr>
          <w:bCs/>
          <w:sz w:val="20"/>
        </w:rPr>
        <w:t>oder</w:t>
      </w:r>
      <w:r>
        <w:rPr>
          <w:bCs/>
          <w:sz w:val="20"/>
        </w:rPr>
        <w:t xml:space="preserve"> </w:t>
      </w:r>
      <w:r w:rsidRPr="00882C52">
        <w:rPr>
          <w:bCs/>
          <w:sz w:val="20"/>
        </w:rPr>
        <w:t>Keramische Speichermasse</w:t>
      </w:r>
      <w:r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C755A0">
        <w:rPr>
          <w:sz w:val="20"/>
        </w:rPr>
        <w:tab/>
      </w:r>
      <w:r w:rsidR="00C755A0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103B3F">
        <w:rPr>
          <w:bCs/>
          <w:sz w:val="20"/>
        </w:rPr>
        <w:t xml:space="preserve"> </w:t>
      </w:r>
      <w:r w:rsidRPr="00882C52">
        <w:rPr>
          <w:bCs/>
          <w:sz w:val="20"/>
        </w:rPr>
        <w:t>kg (mind. 100 kg</w:t>
      </w:r>
      <w:r w:rsidRPr="001F64AC">
        <w:rPr>
          <w:bCs/>
          <w:sz w:val="20"/>
        </w:rPr>
        <w:t>/kW</w:t>
      </w:r>
      <w:r w:rsidR="00E77158" w:rsidRPr="001F64AC">
        <w:rPr>
          <w:bCs/>
          <w:sz w:val="20"/>
        </w:rPr>
        <w:t xml:space="preserve"> Nennleistung)</w:t>
      </w:r>
      <w:r w:rsidR="00D96EEA" w:rsidRPr="001F64AC">
        <w:rPr>
          <w:bCs/>
          <w:sz w:val="20"/>
        </w:rPr>
        <w:t xml:space="preserve">                                           </w:t>
      </w:r>
      <w:r w:rsidR="00C755A0">
        <w:rPr>
          <w:bCs/>
          <w:sz w:val="20"/>
        </w:rPr>
        <w:t xml:space="preserve"> </w:t>
      </w:r>
    </w:p>
    <w:p w:rsidR="00F17888" w:rsidRDefault="00F17888" w:rsidP="006B308F">
      <w:pPr>
        <w:rPr>
          <w:bCs/>
          <w:sz w:val="20"/>
        </w:rPr>
      </w:pPr>
      <w:r w:rsidRPr="001F64AC">
        <w:rPr>
          <w:bCs/>
          <w:sz w:val="20"/>
        </w:rPr>
        <w:t xml:space="preserve">oder Vorratsbehälter </w:t>
      </w:r>
      <w:r w:rsidR="00D96EEA" w:rsidRPr="001F64AC">
        <w:rPr>
          <w:bCs/>
          <w:sz w:val="20"/>
        </w:rPr>
        <w:t>bei Pelletkaminöfen:</w:t>
      </w:r>
      <w:r w:rsidR="0089724F" w:rsidRPr="0089724F">
        <w:rPr>
          <w:sz w:val="20"/>
        </w:rPr>
        <w:t xml:space="preserve"> </w:t>
      </w:r>
      <w:r w:rsidR="00C755A0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 w:rsidRPr="001F64AC">
        <w:rPr>
          <w:bCs/>
          <w:sz w:val="20"/>
        </w:rPr>
        <w:t>kg (mind. 15 kg)</w:t>
      </w:r>
    </w:p>
    <w:p w:rsidR="00A51938" w:rsidRDefault="00A51938" w:rsidP="00A51938">
      <w:pPr>
        <w:rPr>
          <w:bCs/>
          <w:sz w:val="20"/>
        </w:rPr>
      </w:pPr>
      <w:r w:rsidRPr="00882C52">
        <w:rPr>
          <w:bCs/>
          <w:sz w:val="20"/>
        </w:rPr>
        <w:t>Wirkungsgrad</w:t>
      </w:r>
      <w:r w:rsidR="00466043">
        <w:rPr>
          <w:bCs/>
          <w:sz w:val="20"/>
        </w:rPr>
        <w:t>:</w:t>
      </w:r>
      <w:r w:rsidR="00103B3F">
        <w:rPr>
          <w:bCs/>
          <w:sz w:val="20"/>
        </w:rPr>
        <w:t xml:space="preserve"> </w:t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C755A0">
        <w:rPr>
          <w:bCs/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A672BE" w:rsidRPr="00882C52">
        <w:rPr>
          <w:bCs/>
          <w:sz w:val="20"/>
        </w:rPr>
        <w:t xml:space="preserve"> </w:t>
      </w:r>
      <w:r w:rsidRPr="00882C52">
        <w:rPr>
          <w:bCs/>
          <w:sz w:val="20"/>
        </w:rPr>
        <w:t>%</w:t>
      </w:r>
      <w:r w:rsidR="00376DBE">
        <w:rPr>
          <w:bCs/>
          <w:sz w:val="20"/>
        </w:rPr>
        <w:t xml:space="preserve"> (mind. 80</w:t>
      </w:r>
      <w:r w:rsidR="00021244" w:rsidRPr="00882C52">
        <w:rPr>
          <w:bCs/>
          <w:sz w:val="20"/>
        </w:rPr>
        <w:t>%)</w:t>
      </w:r>
    </w:p>
    <w:p w:rsidR="00C755A0" w:rsidRDefault="00C755A0" w:rsidP="00C755A0">
      <w:pPr>
        <w:rPr>
          <w:bCs/>
          <w:sz w:val="20"/>
        </w:rPr>
      </w:pPr>
      <w:r>
        <w:rPr>
          <w:bCs/>
          <w:sz w:val="20"/>
        </w:rPr>
        <w:t xml:space="preserve">Ergebnis der Heizlastberechnung für das Objekt: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 Normheizlast</w:t>
      </w:r>
    </w:p>
    <w:p w:rsidR="00C755A0" w:rsidRPr="00E37D31" w:rsidRDefault="00C755A0" w:rsidP="00C755A0">
      <w:pPr>
        <w:rPr>
          <w:bCs/>
          <w:sz w:val="20"/>
        </w:rPr>
      </w:pPr>
      <w:r>
        <w:rPr>
          <w:bCs/>
          <w:sz w:val="20"/>
        </w:rPr>
        <w:t>Abdeckung der berechneten Heizlast: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% (mindestens 75%)</w:t>
      </w:r>
      <w:r w:rsidRPr="00882C52">
        <w:rPr>
          <w:bCs/>
          <w:sz w:val="20"/>
        </w:rPr>
        <w:t xml:space="preserve">                    </w:t>
      </w:r>
    </w:p>
    <w:p w:rsidR="00C755A0" w:rsidRDefault="00C755A0" w:rsidP="00C755A0">
      <w:pPr>
        <w:rPr>
          <w:rFonts w:cs="Arial"/>
          <w:bCs/>
          <w:kern w:val="36"/>
          <w:sz w:val="20"/>
        </w:rPr>
      </w:pPr>
      <w:r>
        <w:rPr>
          <w:bCs/>
          <w:sz w:val="20"/>
        </w:rPr>
        <w:t>Berechnung der Heizlast nach: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(z.B. </w:t>
      </w:r>
      <w:r w:rsidRPr="001872B1">
        <w:rPr>
          <w:rFonts w:cs="Arial"/>
          <w:bCs/>
          <w:kern w:val="36"/>
          <w:sz w:val="20"/>
        </w:rPr>
        <w:t>ÖNORM EN 12831</w:t>
      </w:r>
      <w:r>
        <w:rPr>
          <w:rFonts w:cs="Arial"/>
          <w:bCs/>
          <w:kern w:val="36"/>
          <w:sz w:val="20"/>
        </w:rPr>
        <w:t>)</w:t>
      </w:r>
    </w:p>
    <w:p w:rsidR="00C755A0" w:rsidRDefault="00C755A0" w:rsidP="00C755A0">
      <w:pPr>
        <w:rPr>
          <w:rFonts w:cs="Arial"/>
          <w:bCs/>
          <w:kern w:val="36"/>
          <w:sz w:val="20"/>
        </w:rPr>
      </w:pPr>
      <w:r>
        <w:rPr>
          <w:rFonts w:cs="Arial"/>
          <w:bCs/>
          <w:kern w:val="36"/>
          <w:sz w:val="20"/>
        </w:rPr>
        <w:t>Ausstellungsdatum der Heizlastberechnung: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rFonts w:cs="Arial"/>
          <w:bCs/>
          <w:kern w:val="36"/>
          <w:sz w:val="20"/>
        </w:rPr>
        <w:t xml:space="preserve"> </w:t>
      </w:r>
    </w:p>
    <w:p w:rsidR="00F2735A" w:rsidRPr="00D34DD2" w:rsidRDefault="00F2735A" w:rsidP="00F2735A">
      <w:pPr>
        <w:rPr>
          <w:b/>
          <w:bCs/>
          <w:color w:val="00B050"/>
          <w:sz w:val="8"/>
          <w:szCs w:val="8"/>
        </w:rPr>
      </w:pPr>
      <w:r w:rsidRPr="00D34DD2">
        <w:rPr>
          <w:b/>
          <w:bCs/>
          <w:color w:val="00B050"/>
          <w:sz w:val="18"/>
          <w:szCs w:val="18"/>
        </w:rPr>
        <w:t xml:space="preserve">HINWEIS: Die Heizlastberechnung oder der Energieausweis </w:t>
      </w:r>
      <w:r>
        <w:rPr>
          <w:b/>
          <w:bCs/>
          <w:color w:val="00B050"/>
          <w:sz w:val="18"/>
          <w:szCs w:val="18"/>
        </w:rPr>
        <w:t xml:space="preserve">mit </w:t>
      </w:r>
      <w:r w:rsidRPr="00D34DD2">
        <w:rPr>
          <w:b/>
          <w:bCs/>
          <w:color w:val="00B050"/>
          <w:sz w:val="18"/>
          <w:szCs w:val="18"/>
        </w:rPr>
        <w:t xml:space="preserve">Heizlast ist in Kopie beizulegen! </w:t>
      </w:r>
    </w:p>
    <w:p w:rsidR="00C755A0" w:rsidRDefault="00C755A0" w:rsidP="00C755A0">
      <w:pPr>
        <w:rPr>
          <w:bCs/>
          <w:sz w:val="20"/>
        </w:rPr>
      </w:pPr>
      <w:r>
        <w:rPr>
          <w:bCs/>
          <w:sz w:val="20"/>
        </w:rPr>
        <w:t xml:space="preserve">Die Anlage verfügt über einen Feinstaubfilter: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F2735A">
        <w:rPr>
          <w:sz w:val="18"/>
          <w:szCs w:val="18"/>
        </w:rPr>
      </w:r>
      <w:r w:rsidR="00F2735A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F2735A">
        <w:rPr>
          <w:sz w:val="18"/>
          <w:szCs w:val="18"/>
        </w:rPr>
      </w:r>
      <w:r w:rsidR="00F2735A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>nein   Art: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C755A0" w:rsidRDefault="00C755A0" w:rsidP="00C755A0">
      <w:pPr>
        <w:rPr>
          <w:bCs/>
          <w:sz w:val="20"/>
        </w:rPr>
      </w:pPr>
      <w:r>
        <w:rPr>
          <w:sz w:val="18"/>
          <w:szCs w:val="18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F2735A">
        <w:rPr>
          <w:sz w:val="18"/>
          <w:szCs w:val="18"/>
        </w:rPr>
      </w:r>
      <w:r w:rsidR="00F2735A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BC7183">
        <w:rPr>
          <w:bCs/>
          <w:sz w:val="20"/>
        </w:rPr>
        <w:t>Fabrikat/Type</w:t>
      </w:r>
      <w:r>
        <w:rPr>
          <w:bCs/>
          <w:sz w:val="20"/>
        </w:rPr>
        <w:t>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C755A0" w:rsidRPr="00625ADA" w:rsidRDefault="00C755A0" w:rsidP="00C755A0">
      <w:pPr>
        <w:rPr>
          <w:bCs/>
          <w:sz w:val="16"/>
        </w:rPr>
      </w:pPr>
      <w:r w:rsidRPr="00625ADA">
        <w:rPr>
          <w:bCs/>
          <w:sz w:val="16"/>
        </w:rPr>
        <w:t xml:space="preserve">Nachweis über </w:t>
      </w:r>
      <w:r>
        <w:rPr>
          <w:bCs/>
          <w:sz w:val="16"/>
        </w:rPr>
        <w:t xml:space="preserve">den </w:t>
      </w:r>
      <w:r w:rsidRPr="00625ADA">
        <w:rPr>
          <w:bCs/>
          <w:sz w:val="16"/>
        </w:rPr>
        <w:t>Einbau eines Feinstaubfilters durch aufgeschlüsselte Rechnung und Kopie des Datenblattes</w:t>
      </w:r>
    </w:p>
    <w:p w:rsidR="003A2171" w:rsidRPr="002A068A" w:rsidRDefault="003A2171" w:rsidP="00A51938">
      <w:pPr>
        <w:rPr>
          <w:bCs/>
          <w:sz w:val="18"/>
          <w:szCs w:val="8"/>
        </w:rPr>
      </w:pPr>
    </w:p>
    <w:p w:rsidR="0076399E" w:rsidRDefault="00376DBE" w:rsidP="00A51938">
      <w:pPr>
        <w:rPr>
          <w:bCs/>
          <w:sz w:val="20"/>
        </w:rPr>
      </w:pPr>
      <w:r>
        <w:rPr>
          <w:bCs/>
          <w:sz w:val="20"/>
        </w:rPr>
        <w:t>zusätzliches/weiteres</w:t>
      </w:r>
      <w:r w:rsidR="00A51938" w:rsidRPr="00882C52">
        <w:rPr>
          <w:bCs/>
          <w:sz w:val="20"/>
        </w:rPr>
        <w:t xml:space="preserve"> Zentralheizungssyste</w:t>
      </w:r>
      <w:r w:rsidR="00342989" w:rsidRPr="00882C52">
        <w:rPr>
          <w:bCs/>
          <w:sz w:val="20"/>
        </w:rPr>
        <w:t xml:space="preserve">m </w:t>
      </w:r>
      <w:r>
        <w:rPr>
          <w:bCs/>
          <w:sz w:val="20"/>
        </w:rPr>
        <w:t>ist vorhanden</w:t>
      </w:r>
      <w:r w:rsidR="00466043">
        <w:rPr>
          <w:bCs/>
          <w:sz w:val="20"/>
        </w:rPr>
        <w:t>:</w:t>
      </w:r>
      <w:r w:rsidR="00343B48" w:rsidRPr="00882C52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F2735A">
        <w:rPr>
          <w:sz w:val="18"/>
          <w:szCs w:val="18"/>
        </w:rPr>
      </w:r>
      <w:r w:rsidR="00F2735A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021244" w:rsidRPr="00882C52">
        <w:rPr>
          <w:bCs/>
          <w:sz w:val="20"/>
        </w:rPr>
        <w:t xml:space="preserve"> ja   </w:t>
      </w:r>
      <w:r w:rsidR="00A51938" w:rsidRPr="00882C52">
        <w:rPr>
          <w:bCs/>
          <w:sz w:val="20"/>
        </w:rPr>
        <w:t xml:space="preserve">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F2735A">
        <w:rPr>
          <w:sz w:val="18"/>
          <w:szCs w:val="18"/>
        </w:rPr>
      </w:r>
      <w:r w:rsidR="00F2735A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A51938" w:rsidRPr="00882C52">
        <w:rPr>
          <w:bCs/>
          <w:sz w:val="20"/>
        </w:rPr>
        <w:t xml:space="preserve"> nein</w:t>
      </w:r>
      <w:r w:rsidR="00021244" w:rsidRPr="00882C52">
        <w:rPr>
          <w:bCs/>
          <w:sz w:val="20"/>
        </w:rPr>
        <w:t xml:space="preserve"> </w:t>
      </w:r>
      <w:r w:rsidR="0076399E">
        <w:rPr>
          <w:bCs/>
          <w:sz w:val="20"/>
        </w:rPr>
        <w:t xml:space="preserve"> </w:t>
      </w:r>
    </w:p>
    <w:p w:rsidR="00A51938" w:rsidRPr="00E37D31" w:rsidRDefault="0076399E" w:rsidP="00A51938">
      <w:pPr>
        <w:rPr>
          <w:bCs/>
          <w:sz w:val="18"/>
        </w:rPr>
      </w:pPr>
      <w:r>
        <w:rPr>
          <w:bCs/>
          <w:sz w:val="20"/>
        </w:rPr>
        <w:t>Art/Type des Heizsystems: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 w:rsidR="00E37D31" w:rsidRPr="00E37D31">
        <w:rPr>
          <w:bCs/>
          <w:sz w:val="18"/>
        </w:rPr>
        <w:t>z.B. Biomasse, Strom, Erdgas, Heizöl…</w:t>
      </w:r>
    </w:p>
    <w:p w:rsidR="00F2735A" w:rsidRDefault="00F2735A" w:rsidP="00F2735A">
      <w:pPr>
        <w:rPr>
          <w:bCs/>
          <w:sz w:val="20"/>
        </w:rPr>
      </w:pPr>
      <w:r w:rsidRPr="0082798D">
        <w:rPr>
          <w:bCs/>
          <w:sz w:val="20"/>
        </w:rPr>
        <w:t>Brennstoff der alten Anlage</w:t>
      </w:r>
      <w:r>
        <w:rPr>
          <w:bCs/>
          <w:sz w:val="20"/>
        </w:rPr>
        <w:t xml:space="preserve">: 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r w:rsidRPr="0082798D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82798D">
        <w:rPr>
          <w:bCs/>
          <w:sz w:val="20"/>
        </w:rPr>
        <w:t xml:space="preserve">Öl  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Gas</w:t>
      </w:r>
      <w:r w:rsidRPr="0082798D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Kohle/Koks/Allesbrenner </w:t>
      </w:r>
      <w:r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9F1D53">
        <w:rPr>
          <w:sz w:val="20"/>
        </w:rPr>
        <w:t>Strom/</w:t>
      </w:r>
      <w:r w:rsidRPr="009F1D53">
        <w:rPr>
          <w:bCs/>
          <w:sz w:val="20"/>
        </w:rPr>
        <w:t>Sonstiges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  </w:t>
      </w:r>
    </w:p>
    <w:p w:rsidR="00F2735A" w:rsidRDefault="00F2735A" w:rsidP="00F2735A">
      <w:pPr>
        <w:rPr>
          <w:bCs/>
          <w:sz w:val="20"/>
        </w:rPr>
      </w:pPr>
      <w:r w:rsidRPr="0082798D">
        <w:rPr>
          <w:bCs/>
          <w:sz w:val="20"/>
        </w:rPr>
        <w:t>D</w:t>
      </w:r>
      <w:r>
        <w:rPr>
          <w:bCs/>
          <w:sz w:val="20"/>
        </w:rPr>
        <w:t>ie</w:t>
      </w:r>
      <w:r w:rsidRPr="0082798D">
        <w:rPr>
          <w:bCs/>
          <w:sz w:val="20"/>
        </w:rPr>
        <w:t xml:space="preserve"> alte Zentralheizung</w:t>
      </w:r>
      <w:r>
        <w:rPr>
          <w:bCs/>
          <w:sz w:val="20"/>
        </w:rPr>
        <w:t xml:space="preserve"> auf Basis fossilen Brennstoff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bleibt bestehen</w:t>
      </w:r>
      <w:r w:rsidRPr="0082798D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wurde nachweislich deinstalliert</w:t>
      </w:r>
    </w:p>
    <w:p w:rsidR="00F2735A" w:rsidRPr="00937E24" w:rsidRDefault="00F2735A" w:rsidP="00F2735A">
      <w:pPr>
        <w:rPr>
          <w:b/>
          <w:bCs/>
          <w:sz w:val="20"/>
        </w:rPr>
      </w:pPr>
      <w:r w:rsidRPr="00937E24">
        <w:rPr>
          <w:rFonts w:cs="Arial"/>
          <w:b/>
          <w:bCs/>
          <w:sz w:val="22"/>
        </w:rPr>
        <w:t>Der Heizkesseltausch wurde im Zeitraum</w:t>
      </w:r>
      <w:r>
        <w:rPr>
          <w:rFonts w:cs="Arial"/>
          <w:b/>
          <w:bCs/>
          <w:sz w:val="22"/>
        </w:rPr>
        <w:t xml:space="preserve"> </w:t>
      </w:r>
      <w:r w:rsidRPr="00937E24">
        <w:rPr>
          <w:rFonts w:cs="Arial"/>
          <w:b/>
          <w:bCs/>
          <w:sz w:val="22"/>
        </w:rPr>
        <w:t>1.1.20</w:t>
      </w:r>
      <w:r>
        <w:rPr>
          <w:rFonts w:cs="Arial"/>
          <w:b/>
          <w:bCs/>
          <w:sz w:val="22"/>
        </w:rPr>
        <w:t>21</w:t>
      </w:r>
      <w:r w:rsidRPr="00937E24">
        <w:rPr>
          <w:rFonts w:cs="Arial"/>
          <w:b/>
          <w:bCs/>
          <w:sz w:val="22"/>
        </w:rPr>
        <w:t xml:space="preserve"> bis </w:t>
      </w:r>
      <w:r>
        <w:rPr>
          <w:rFonts w:cs="Arial"/>
          <w:b/>
          <w:bCs/>
          <w:sz w:val="22"/>
        </w:rPr>
        <w:t xml:space="preserve">31.12.2021 </w:t>
      </w:r>
      <w:r w:rsidRPr="00937E24">
        <w:rPr>
          <w:rFonts w:cs="Arial"/>
          <w:b/>
          <w:bCs/>
          <w:sz w:val="22"/>
        </w:rPr>
        <w:t>umgesetzt</w:t>
      </w:r>
      <w:r>
        <w:rPr>
          <w:rFonts w:cs="Arial"/>
          <w:b/>
          <w:bCs/>
          <w:sz w:val="22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Ja</w:t>
      </w:r>
      <w:r>
        <w:rPr>
          <w:b/>
          <w:bCs/>
          <w:sz w:val="20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Nein</w:t>
      </w:r>
    </w:p>
    <w:p w:rsidR="00F2735A" w:rsidRPr="001E37CD" w:rsidRDefault="00F2735A" w:rsidP="00F2735A">
      <w:pPr>
        <w:rPr>
          <w:rFonts w:cs="Arial"/>
          <w:bCs/>
          <w:kern w:val="36"/>
          <w:sz w:val="12"/>
          <w:szCs w:val="12"/>
        </w:rPr>
      </w:pPr>
      <w:r w:rsidRPr="00C04DE5">
        <w:rPr>
          <w:color w:val="FF0000"/>
          <w:sz w:val="18"/>
          <w:szCs w:val="18"/>
          <w:u w:val="single"/>
        </w:rPr>
        <w:t>Die Förderung kann nur gewährt werden, we</w:t>
      </w:r>
      <w:r>
        <w:rPr>
          <w:color w:val="FF0000"/>
          <w:sz w:val="18"/>
          <w:szCs w:val="18"/>
          <w:u w:val="single"/>
        </w:rPr>
        <w:t xml:space="preserve">nn ein </w:t>
      </w:r>
      <w:r w:rsidRPr="00D10094">
        <w:rPr>
          <w:color w:val="FF0000"/>
          <w:sz w:val="18"/>
          <w:szCs w:val="18"/>
          <w:u w:val="single"/>
        </w:rPr>
        <w:t>fossile</w:t>
      </w:r>
      <w:r>
        <w:rPr>
          <w:color w:val="FF0000"/>
          <w:sz w:val="18"/>
          <w:szCs w:val="18"/>
          <w:u w:val="single"/>
        </w:rPr>
        <w:t>s</w:t>
      </w:r>
      <w:r w:rsidRPr="00D10094">
        <w:rPr>
          <w:color w:val="FF0000"/>
          <w:sz w:val="18"/>
          <w:szCs w:val="18"/>
          <w:u w:val="single"/>
        </w:rPr>
        <w:t xml:space="preserve"> Heizungssystem (Öl, Gas, Kohle/Koks-Allesbrenner und Strom-betriebene Nacht- oder Direktspeicheröfen)</w:t>
      </w:r>
      <w:r>
        <w:rPr>
          <w:color w:val="FF0000"/>
          <w:sz w:val="18"/>
          <w:szCs w:val="18"/>
          <w:u w:val="single"/>
        </w:rPr>
        <w:t xml:space="preserve"> </w:t>
      </w:r>
      <w:r w:rsidRPr="00C04DE5">
        <w:rPr>
          <w:color w:val="FF0000"/>
          <w:sz w:val="18"/>
          <w:szCs w:val="18"/>
          <w:u w:val="single"/>
        </w:rPr>
        <w:t>entsorgt und durch ein hocheffizientes alternatives Heizsystems ersetzt wird.</w:t>
      </w:r>
    </w:p>
    <w:p w:rsidR="00466043" w:rsidRPr="002A068A" w:rsidRDefault="00466043" w:rsidP="00A672BE">
      <w:pPr>
        <w:rPr>
          <w:bCs/>
          <w:sz w:val="16"/>
          <w:szCs w:val="8"/>
        </w:rPr>
      </w:pPr>
    </w:p>
    <w:p w:rsidR="006B308F" w:rsidRPr="00EE4CB0" w:rsidRDefault="006B308F" w:rsidP="006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E4CB0">
        <w:rPr>
          <w:bCs/>
          <w:color w:val="C00000"/>
          <w:sz w:val="18"/>
          <w:szCs w:val="18"/>
        </w:rPr>
        <w:t>BESTÄTIGUNG</w:t>
      </w:r>
    </w:p>
    <w:p w:rsidR="00F2735A" w:rsidRDefault="00F2735A" w:rsidP="00F2735A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</w:t>
      </w:r>
      <w:r w:rsidRPr="00937E24">
        <w:rPr>
          <w:bCs/>
          <w:sz w:val="16"/>
          <w:szCs w:val="16"/>
        </w:rPr>
        <w:t xml:space="preserve">Richtlinie </w:t>
      </w:r>
      <w:r>
        <w:rPr>
          <w:bCs/>
          <w:sz w:val="16"/>
          <w:szCs w:val="16"/>
        </w:rPr>
        <w:t xml:space="preserve">2021 </w:t>
      </w:r>
      <w:r w:rsidRPr="00937E24">
        <w:rPr>
          <w:bCs/>
          <w:sz w:val="16"/>
          <w:szCs w:val="16"/>
        </w:rPr>
        <w:t xml:space="preserve">zur Förderung für den Tausch </w:t>
      </w:r>
      <w:r w:rsidRPr="00D10094">
        <w:rPr>
          <w:bCs/>
          <w:sz w:val="16"/>
          <w:szCs w:val="16"/>
        </w:rPr>
        <w:t>ein altes fossiles Heizungssystem (Öl, Gas, Kohle/Koks-Allesbrenner und Strom-betriebene Nacht- oder Direktspeicheröfen)</w:t>
      </w:r>
      <w:r w:rsidRPr="00937E24">
        <w:rPr>
          <w:bCs/>
          <w:sz w:val="16"/>
          <w:szCs w:val="16"/>
        </w:rPr>
        <w:t xml:space="preserve"> und den Einbau von hocheffizienten alternativen Heizsystemen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der neuen 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2151E9" w:rsidRDefault="002151E9" w:rsidP="002151E9">
      <w:pPr>
        <w:spacing w:line="276" w:lineRule="auto"/>
        <w:rPr>
          <w:bCs/>
          <w:sz w:val="16"/>
          <w:szCs w:val="16"/>
        </w:rPr>
      </w:pPr>
    </w:p>
    <w:p w:rsidR="002151E9" w:rsidRPr="00BA2558" w:rsidRDefault="002151E9" w:rsidP="002151E9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6B308F" w:rsidRDefault="00DF0153" w:rsidP="00AB545B">
      <w:pPr>
        <w:rPr>
          <w:b/>
          <w:bCs/>
          <w:sz w:val="20"/>
        </w:rPr>
      </w:pPr>
      <w:r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93980</wp:posOffset>
                </wp:positionV>
                <wp:extent cx="3896995" cy="624205"/>
                <wp:effectExtent l="0" t="0" r="0" b="0"/>
                <wp:wrapNone/>
                <wp:docPr id="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A6AC" id="Rectangle 309" o:spid="_x0000_s1026" style="position:absolute;margin-left:163.1pt;margin-top:7.4pt;width:306.8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"/>
            </w:pict>
          </mc:Fallback>
        </mc:AlternateContent>
      </w:r>
    </w:p>
    <w:p w:rsidR="006B308F" w:rsidRDefault="00DF0153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158750</wp:posOffset>
                </wp:positionV>
                <wp:extent cx="1778000" cy="340360"/>
                <wp:effectExtent l="0" t="0" r="0" b="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A907" id="Rectangle 67" o:spid="_x0000_s1026" style="position:absolute;margin-left:-4.05pt;margin-top:12.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"/>
            </w:pict>
          </mc:Fallback>
        </mc:AlternateContent>
      </w:r>
    </w:p>
    <w:p w:rsidR="006B308F" w:rsidRPr="009739AB" w:rsidRDefault="006B308F" w:rsidP="006B308F">
      <w:pPr>
        <w:rPr>
          <w:bCs/>
          <w:sz w:val="20"/>
        </w:rPr>
      </w:pPr>
    </w:p>
    <w:p w:rsidR="001E37CD" w:rsidRPr="001E37CD" w:rsidRDefault="001E37CD" w:rsidP="006B308F">
      <w:pPr>
        <w:rPr>
          <w:bCs/>
          <w:sz w:val="8"/>
          <w:szCs w:val="8"/>
        </w:rPr>
      </w:pPr>
    </w:p>
    <w:p w:rsidR="00A57625" w:rsidRDefault="006B308F" w:rsidP="00C755A0">
      <w:pPr>
        <w:rPr>
          <w:b/>
          <w:bCs/>
          <w:color w:val="C00000"/>
          <w:sz w:val="32"/>
          <w:szCs w:val="32"/>
        </w:rPr>
      </w:pPr>
      <w:r w:rsidRPr="00583909">
        <w:rPr>
          <w:bCs/>
          <w:sz w:val="16"/>
          <w:szCs w:val="16"/>
        </w:rPr>
        <w:t>Datum</w:t>
      </w:r>
      <w:r w:rsidR="00DF015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sectPr w:rsidR="00A57625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25" w:rsidRDefault="00722125">
      <w:pPr>
        <w:spacing w:line="240" w:lineRule="auto"/>
      </w:pPr>
      <w:r>
        <w:separator/>
      </w:r>
    </w:p>
  </w:endnote>
  <w:endnote w:type="continuationSeparator" w:id="0">
    <w:p w:rsidR="00722125" w:rsidRDefault="0072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15" w:rsidRDefault="00DF0153" w:rsidP="00BE0915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CE2B3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BE0915">
      <w:rPr>
        <w:rFonts w:cs="Arial"/>
        <w:sz w:val="16"/>
        <w:szCs w:val="16"/>
      </w:rPr>
      <w:tab/>
    </w:r>
    <w:proofErr w:type="gramStart"/>
    <w:r w:rsidR="00BE0915">
      <w:rPr>
        <w:rFonts w:cs="Arial"/>
        <w:sz w:val="16"/>
        <w:szCs w:val="16"/>
      </w:rPr>
      <w:t>X</w:t>
    </w:r>
    <w:r w:rsidR="00BE0915">
      <w:rPr>
        <w:sz w:val="16"/>
        <w:szCs w:val="16"/>
      </w:rPr>
      <w:t xml:space="preserve">  Zutreffendes</w:t>
    </w:r>
    <w:proofErr w:type="gramEnd"/>
    <w:r w:rsidR="00BE0915">
      <w:rPr>
        <w:sz w:val="16"/>
        <w:szCs w:val="16"/>
      </w:rPr>
      <w:t xml:space="preserve"> bitte ankreuzen!</w:t>
    </w:r>
  </w:p>
  <w:p w:rsidR="00BE0915" w:rsidRDefault="00BE09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25" w:rsidRDefault="00722125">
      <w:pPr>
        <w:spacing w:line="240" w:lineRule="auto"/>
      </w:pPr>
      <w:r>
        <w:separator/>
      </w:r>
    </w:p>
  </w:footnote>
  <w:footnote w:type="continuationSeparator" w:id="0">
    <w:p w:rsidR="00722125" w:rsidRDefault="00722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BE0915">
      <w:rPr>
        <w:sz w:val="16"/>
        <w:szCs w:val="16"/>
      </w:rPr>
      <w:t>V</w:t>
    </w:r>
    <w:r>
      <w:rPr>
        <w:sz w:val="16"/>
        <w:szCs w:val="16"/>
      </w:rPr>
      <w:t xml:space="preserve"> 20</w:t>
    </w:r>
    <w:r w:rsidR="00887A54">
      <w:rPr>
        <w:sz w:val="16"/>
        <w:szCs w:val="16"/>
      </w:rPr>
      <w:t>2</w:t>
    </w:r>
    <w:r w:rsidR="00F2735A">
      <w:rPr>
        <w:sz w:val="16"/>
        <w:szCs w:val="16"/>
      </w:rPr>
      <w:t>1</w:t>
    </w:r>
    <w:r w:rsidR="00C755A0">
      <w:rPr>
        <w:sz w:val="16"/>
        <w:szCs w:val="16"/>
      </w:rPr>
      <w:t xml:space="preserve"> </w:t>
    </w:r>
    <w:proofErr w:type="spellStart"/>
    <w:r w:rsidR="00C755A0">
      <w:rPr>
        <w:sz w:val="16"/>
        <w:szCs w:val="16"/>
      </w:rPr>
      <w:t>Sonder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WtI8oVv+ueBl+TTPk8exkicHQQjIcXQwbYRNtHWEiPLATO2QKxRv4JKY+dFl7sVVIjssKX2JikWZX+Wlh8+nA==" w:salt="3ZdS3Gz1RtZWgDR/+FVm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959EC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2CC2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8562C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378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2F8D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22125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A54"/>
    <w:rsid w:val="00887DAF"/>
    <w:rsid w:val="008949F4"/>
    <w:rsid w:val="00895A39"/>
    <w:rsid w:val="0089724F"/>
    <w:rsid w:val="00897F26"/>
    <w:rsid w:val="008A0700"/>
    <w:rsid w:val="008A1CB6"/>
    <w:rsid w:val="008A3200"/>
    <w:rsid w:val="008A4F5A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0915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55A0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77C5B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B4E00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DF0153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2735A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0A48B2E"/>
  <w15:chartTrackingRefBased/>
  <w15:docId w15:val="{82B9DCE1-25CE-4EA2-9B66-EC1980E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2</cp:revision>
  <cp:lastPrinted>2017-04-13T08:25:00Z</cp:lastPrinted>
  <dcterms:created xsi:type="dcterms:W3CDTF">2020-12-29T14:33:00Z</dcterms:created>
  <dcterms:modified xsi:type="dcterms:W3CDTF">2020-12-29T14:33:00Z</dcterms:modified>
</cp:coreProperties>
</file>