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306D" w:rsidRDefault="00B8306D" w:rsidP="00BF324A">
      <w:pPr>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-395605</wp:posOffset>
                </wp:positionH>
                <wp:positionV relativeFrom="paragraph">
                  <wp:posOffset>4445</wp:posOffset>
                </wp:positionV>
                <wp:extent cx="1668780" cy="447675"/>
                <wp:effectExtent l="0" t="0" r="0" b="0"/>
                <wp:wrapNone/>
                <wp:docPr id="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47675"/>
                        </a:xfrm>
                        <a:prstGeom prst="rect">
                          <a:avLst/>
                        </a:prstGeom>
                        <a:solidFill>
                          <a:srgbClr val="FFFFFF"/>
                        </a:solidFill>
                        <a:ln w="9525">
                          <a:solidFill>
                            <a:srgbClr val="FFFFFF"/>
                          </a:solidFill>
                          <a:miter lim="800000"/>
                          <a:headEnd/>
                          <a:tailEnd/>
                        </a:ln>
                      </wps:spPr>
                      <wps:txbx>
                        <w:txbxContent>
                          <w:p w:rsidR="00BD4A2E" w:rsidRPr="0007216B" w:rsidRDefault="00BD4A2E" w:rsidP="00E84652">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8" o:spid="_x0000_s1026" type="#_x0000_t202" style="position:absolute;left:0;text-align:left;margin-left:-31.15pt;margin-top:.35pt;width:131.4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WwJgIAAFIEAAAOAAAAZHJzL2Uyb0RvYy54bWysVNtu2zAMfR+wfxD0vjgJnEuNOEWXLsOA&#10;7gK0+wBZlm1hkqhJSuzs60fJaZptb8X0IJAmdUgekt7cDlqRo3BeginpbDKlRBgOtTRtSb8/7d+t&#10;KfGBmZopMKKkJ+Hp7fbtm01vCzGHDlQtHEEQ44velrQLwRZZ5nknNPMTsMKgsQGnWUDVtVntWI/o&#10;WmXz6XSZ9eBq64AL7/Hr/Wik24TfNIKHr03jRSCqpJhbSLdLdxXvbLthReuY7SQ/p8FekYVm0mDQ&#10;C9Q9C4wcnPwHSkvuwEMTJhx0Bk0juUg1YDWz6V/VPHbMilQLkuPthSb//2D5l+M3R2Rd0pwSwzS2&#10;6EkMgbyHgeT5OvLTW1+g26NFxzCgAfucavX2AfgPTwzsOmZacecc9J1gNeY3iy+zq6cjjo8gVf8Z&#10;agzEDgES0NA4HclDOgiiY59Ol97EZHgMuVyuV2s0cbTl+Wq5WqQQrHh+bZ0PHwVoEoWSOux9QmfH&#10;Bx9iNqx4donBPChZ76VSSXFttVOOHBnOyT6dM/ofbsqQvqQ3i/liJOAVEFoGHHgldUnX03hiHFZE&#10;2j6YOsmBSTXKmLIyZx4jdSOJYagGdIzkVlCfkFEH42DjIqLQgftFSY9DXVL/88CcoER9MtiVm1me&#10;xy1ISr5YzVFx15bq2sIMR6iSBkpGcRfGzTlYJ9sOI41zYOAOO9nIRPJLVue8cXAT9+cli5txrSev&#10;l1/B9jcAAAD//wMAUEsDBBQABgAIAAAAIQB4P6M32wAAAAcBAAAPAAAAZHJzL2Rvd25yZXYueG1s&#10;TI7BbsIwEETvlfgHayv1UoGDq1IU4iCEqHqG9tKbiZckarxOYkNCv77LiR5HM3rzsvXoGnHBPtSe&#10;NMxnCQikwtuaSg1fn+/TJYgQDVnTeEINVwywzicPmUmtH2iPl0MsBUMopEZDFWObShmKCp0JM98i&#10;cXfyvTORY19K25uB4a6RKkkW0pma+KEyLW4rLH4OZ6fBD7ur89gl6vn7131sN93+pDqtnx7HzQpE&#10;xDHex3DTZ3XI2enoz2SDaDRMF+qFpxreQHDNZ68gjhznCmSeyf/++R8AAAD//wMAUEsBAi0AFAAG&#10;AAgAAAAhALaDOJL+AAAA4QEAABMAAAAAAAAAAAAAAAAAAAAAAFtDb250ZW50X1R5cGVzXS54bWxQ&#10;SwECLQAUAAYACAAAACEAOP0h/9YAAACUAQAACwAAAAAAAAAAAAAAAAAvAQAAX3JlbHMvLnJlbHNQ&#10;SwECLQAUAAYACAAAACEABpjVsCYCAABSBAAADgAAAAAAAAAAAAAAAAAuAgAAZHJzL2Uyb0RvYy54&#10;bWxQSwECLQAUAAYACAAAACEAeD+jN9sAAAAHAQAADwAAAAAAAAAAAAAAAACABAAAZHJzL2Rvd25y&#10;ZXYueG1sUEsFBgAAAAAEAAQA8wAAAIgFAAAAAA==&#10;" strokecolor="white">
                <v:textbox>
                  <w:txbxContent>
                    <w:p w:rsidR="00BD4A2E" w:rsidRPr="0007216B" w:rsidRDefault="00BD4A2E" w:rsidP="00E84652">
                      <w:pPr>
                        <w:rPr>
                          <w:b/>
                          <w:color w:val="00B050"/>
                          <w:sz w:val="18"/>
                        </w:rPr>
                      </w:pPr>
                      <w:r w:rsidRPr="0007216B">
                        <w:rPr>
                          <w:b/>
                          <w:color w:val="00B050"/>
                          <w:sz w:val="18"/>
                        </w:rPr>
                        <w:t>vom ausführenden Unternehmen auszufüllen</w:t>
                      </w:r>
                    </w:p>
                  </w:txbxContent>
                </v:textbox>
              </v:shape>
            </w:pict>
          </mc:Fallback>
        </mc:AlternateContent>
      </w:r>
    </w:p>
    <w:p w:rsidR="009D6DEB" w:rsidRDefault="00BF324A" w:rsidP="009D6DEB">
      <w:pPr>
        <w:spacing w:line="240" w:lineRule="auto"/>
        <w:jc w:val="center"/>
        <w:rPr>
          <w:b/>
          <w:bCs/>
          <w:color w:val="C00000"/>
          <w:sz w:val="32"/>
          <w:szCs w:val="32"/>
        </w:rPr>
      </w:pPr>
      <w:r w:rsidRPr="009212DB">
        <w:rPr>
          <w:b/>
          <w:bCs/>
          <w:color w:val="C00000"/>
          <w:sz w:val="32"/>
          <w:szCs w:val="32"/>
        </w:rPr>
        <w:t>ABNAHMEPROTOKOLL</w:t>
      </w:r>
      <w:r w:rsidR="00414E4B">
        <w:rPr>
          <w:b/>
          <w:bCs/>
          <w:color w:val="C00000"/>
          <w:sz w:val="32"/>
          <w:szCs w:val="32"/>
        </w:rPr>
        <w:t xml:space="preserve"> </w:t>
      </w:r>
      <w:bookmarkStart w:id="0" w:name="_Hlk92208244"/>
    </w:p>
    <w:p w:rsidR="00BF324A" w:rsidRPr="009212DB" w:rsidRDefault="009D6DEB" w:rsidP="00BF324A">
      <w:pPr>
        <w:jc w:val="center"/>
        <w:rPr>
          <w:b/>
          <w:bCs/>
          <w:color w:val="C00000"/>
          <w:sz w:val="32"/>
          <w:szCs w:val="32"/>
        </w:rPr>
      </w:pPr>
      <w:bookmarkStart w:id="1" w:name="_Hlk92904442"/>
      <w:r w:rsidRPr="004C6189">
        <w:rPr>
          <w:b/>
          <w:bCs/>
          <w:color w:val="C00000"/>
          <w:sz w:val="16"/>
          <w:szCs w:val="16"/>
        </w:rPr>
        <w:t>(</w:t>
      </w:r>
      <w:r>
        <w:rPr>
          <w:b/>
          <w:bCs/>
          <w:color w:val="C00000"/>
          <w:sz w:val="16"/>
          <w:szCs w:val="16"/>
        </w:rPr>
        <w:t xml:space="preserve">Sonderförderaktion </w:t>
      </w:r>
      <w:r w:rsidR="00A34A6E">
        <w:rPr>
          <w:b/>
          <w:bCs/>
          <w:color w:val="C00000"/>
          <w:sz w:val="16"/>
          <w:szCs w:val="16"/>
        </w:rPr>
        <w:t>„Sauber Heizen für Alle“</w:t>
      </w:r>
      <w:r w:rsidRPr="004C6189">
        <w:rPr>
          <w:b/>
          <w:bCs/>
          <w:color w:val="C00000"/>
          <w:sz w:val="16"/>
          <w:szCs w:val="16"/>
        </w:rPr>
        <w:t xml:space="preserve"> 20</w:t>
      </w:r>
      <w:r>
        <w:rPr>
          <w:b/>
          <w:bCs/>
          <w:color w:val="C00000"/>
          <w:sz w:val="16"/>
          <w:szCs w:val="16"/>
        </w:rPr>
        <w:t>22</w:t>
      </w:r>
      <w:r w:rsidRPr="004C6189">
        <w:rPr>
          <w:b/>
          <w:bCs/>
          <w:color w:val="C00000"/>
          <w:sz w:val="16"/>
          <w:szCs w:val="16"/>
        </w:rPr>
        <w:t>)</w:t>
      </w:r>
      <w:bookmarkEnd w:id="0"/>
    </w:p>
    <w:bookmarkEnd w:id="1"/>
    <w:p w:rsidR="003D4615" w:rsidRPr="00C25A42" w:rsidRDefault="00F1228D" w:rsidP="00D64F95">
      <w:pPr>
        <w:jc w:val="center"/>
        <w:rPr>
          <w:b/>
          <w:bCs/>
          <w:color w:val="C00000"/>
          <w:sz w:val="28"/>
          <w:szCs w:val="24"/>
          <w:u w:val="single"/>
        </w:rPr>
      </w:pPr>
      <w:r w:rsidRPr="00C25A42">
        <w:rPr>
          <w:b/>
          <w:bCs/>
          <w:color w:val="C00000"/>
          <w:sz w:val="28"/>
          <w:szCs w:val="24"/>
          <w:u w:val="single"/>
        </w:rPr>
        <w:t>Thermische Solaranlage für Warmwasserbereitung</w:t>
      </w:r>
    </w:p>
    <w:p w:rsidR="00414E4B" w:rsidRPr="00414E4B" w:rsidRDefault="00414E4B" w:rsidP="00D6493D">
      <w:pPr>
        <w:rPr>
          <w:bCs/>
          <w:color w:val="C00000"/>
          <w:sz w:val="16"/>
          <w:szCs w:val="16"/>
          <w:u w:val="single"/>
        </w:rPr>
      </w:pPr>
    </w:p>
    <w:p w:rsidR="00CA6519" w:rsidRDefault="009B2A41" w:rsidP="00CA6519">
      <w:pPr>
        <w:rPr>
          <w:sz w:val="20"/>
        </w:rPr>
      </w:pPr>
      <w:r w:rsidRPr="00764E83">
        <w:rPr>
          <w:bCs/>
          <w:sz w:val="20"/>
        </w:rPr>
        <w:t>Förderungswerber</w:t>
      </w:r>
      <w:r w:rsidR="007C56EF">
        <w:rPr>
          <w:bCs/>
          <w:sz w:val="20"/>
        </w:rPr>
        <w:t>(in)</w:t>
      </w:r>
      <w:r w:rsidRPr="00764E83">
        <w:rPr>
          <w:bCs/>
          <w:sz w:val="20"/>
        </w:rPr>
        <w:t>:</w:t>
      </w:r>
      <w:r w:rsidR="00782839" w:rsidRPr="00782839">
        <w:rPr>
          <w:sz w:val="20"/>
        </w:rPr>
        <w:t xml:space="preserve"> </w:t>
      </w:r>
      <w:r w:rsidR="00CA6519">
        <w:rPr>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782839">
        <w:rPr>
          <w:sz w:val="20"/>
        </w:rPr>
        <w:t xml:space="preserve">   </w:t>
      </w:r>
    </w:p>
    <w:p w:rsidR="009B2A41" w:rsidRPr="009B2A41" w:rsidRDefault="009B2A41" w:rsidP="00CA6519">
      <w:pPr>
        <w:rPr>
          <w:bCs/>
          <w:sz w:val="20"/>
        </w:rPr>
      </w:pPr>
      <w:r w:rsidRPr="00764E83">
        <w:rPr>
          <w:bCs/>
          <w:sz w:val="20"/>
        </w:rPr>
        <w:t>Standort d. Anlage:</w:t>
      </w:r>
      <w:r w:rsidR="00782839" w:rsidRPr="00782839">
        <w:rPr>
          <w:sz w:val="20"/>
        </w:rPr>
        <w:t xml:space="preserve"> </w:t>
      </w:r>
      <w:r w:rsidR="00CA6519">
        <w:rPr>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p>
    <w:p w:rsidR="00A14FC9" w:rsidRPr="00187D61" w:rsidRDefault="00583909" w:rsidP="00CA6519">
      <w:pPr>
        <w:rPr>
          <w:b/>
          <w:bCs/>
          <w:sz w:val="20"/>
        </w:rPr>
      </w:pPr>
      <w:r w:rsidRPr="00187D61">
        <w:rPr>
          <w:bCs/>
          <w:sz w:val="20"/>
        </w:rPr>
        <w:t>Fabrikat/Type</w:t>
      </w:r>
      <w:r w:rsidR="001D4E5A">
        <w:rPr>
          <w:bCs/>
          <w:sz w:val="20"/>
        </w:rPr>
        <w:t>:</w:t>
      </w:r>
      <w:r w:rsidRPr="00187D61">
        <w:rPr>
          <w:bCs/>
          <w:sz w:val="20"/>
        </w:rPr>
        <w:t xml:space="preserve">  </w:t>
      </w:r>
      <w:r w:rsidR="00CA6519">
        <w:rPr>
          <w:bCs/>
          <w:sz w:val="20"/>
        </w:rPr>
        <w:tab/>
      </w:r>
      <w:r w:rsidR="00CA6519">
        <w:rPr>
          <w:bCs/>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Pr="00187D61">
        <w:rPr>
          <w:bCs/>
          <w:sz w:val="20"/>
        </w:rPr>
        <w:t xml:space="preserve">    </w:t>
      </w:r>
    </w:p>
    <w:p w:rsidR="00A14FC9" w:rsidRDefault="00583909" w:rsidP="00CA6519">
      <w:pPr>
        <w:rPr>
          <w:bCs/>
          <w:sz w:val="20"/>
        </w:rPr>
      </w:pPr>
      <w:r w:rsidRPr="00187D61">
        <w:rPr>
          <w:bCs/>
          <w:sz w:val="20"/>
        </w:rPr>
        <w:t>Nennvolumen des Speichers</w:t>
      </w:r>
      <w:r w:rsidR="001D4E5A">
        <w:rPr>
          <w:bCs/>
          <w:sz w:val="20"/>
        </w:rPr>
        <w:t>:</w:t>
      </w:r>
      <w:r w:rsidR="00103B3F">
        <w:rPr>
          <w:bCs/>
          <w:sz w:val="20"/>
        </w:rPr>
        <w:t xml:space="preserve"> </w:t>
      </w:r>
      <w:r w:rsidRPr="00187D61">
        <w:rPr>
          <w:bCs/>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187D61">
        <w:rPr>
          <w:bCs/>
          <w:sz w:val="20"/>
        </w:rPr>
        <w:t xml:space="preserve"> </w:t>
      </w:r>
      <w:r w:rsidR="000D7041" w:rsidRPr="00187D61">
        <w:rPr>
          <w:bCs/>
          <w:sz w:val="20"/>
        </w:rPr>
        <w:t xml:space="preserve"> </w:t>
      </w:r>
      <w:r w:rsidRPr="00187D61">
        <w:rPr>
          <w:bCs/>
          <w:sz w:val="20"/>
        </w:rPr>
        <w:t xml:space="preserve">Liter  </w:t>
      </w:r>
    </w:p>
    <w:p w:rsidR="00CA6519" w:rsidRDefault="00551E07" w:rsidP="00CA6519">
      <w:pPr>
        <w:rPr>
          <w:bCs/>
          <w:sz w:val="20"/>
        </w:rPr>
      </w:pPr>
      <w:r>
        <w:rPr>
          <w:bCs/>
          <w:sz w:val="20"/>
        </w:rPr>
        <w:t xml:space="preserve">Art des Speichers:  </w:t>
      </w:r>
      <w:r w:rsidR="00AA44F2">
        <w:rPr>
          <w:bCs/>
          <w:sz w:val="20"/>
        </w:rPr>
        <w:t xml:space="preserve"> </w:t>
      </w:r>
    </w:p>
    <w:p w:rsidR="00551E07" w:rsidRDefault="00782839"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D555BD">
        <w:rPr>
          <w:sz w:val="18"/>
          <w:szCs w:val="18"/>
        </w:rPr>
      </w:r>
      <w:r w:rsidR="00D555BD">
        <w:rPr>
          <w:sz w:val="18"/>
          <w:szCs w:val="18"/>
        </w:rPr>
        <w:fldChar w:fldCharType="separate"/>
      </w:r>
      <w:r w:rsidRPr="001F64AC">
        <w:rPr>
          <w:sz w:val="18"/>
          <w:szCs w:val="18"/>
        </w:rPr>
        <w:fldChar w:fldCharType="end"/>
      </w:r>
      <w:r w:rsidRPr="00187D61">
        <w:rPr>
          <w:b/>
          <w:bCs/>
          <w:sz w:val="20"/>
        </w:rPr>
        <w:t xml:space="preserve">  </w:t>
      </w:r>
      <w:r w:rsidR="00AA44F2">
        <w:rPr>
          <w:bCs/>
          <w:sz w:val="20"/>
        </w:rPr>
        <w:t xml:space="preserve">  Trinkwasserspeicher (Boiler mit mind. 200 Liter Volumen)</w:t>
      </w:r>
      <w:r w:rsidR="00551E07">
        <w:rPr>
          <w:bCs/>
          <w:sz w:val="20"/>
        </w:rPr>
        <w:t xml:space="preserve"> </w:t>
      </w:r>
    </w:p>
    <w:p w:rsidR="00551E07" w:rsidRDefault="00782839" w:rsidP="00CA6519">
      <w:pPr>
        <w:rPr>
          <w:bCs/>
          <w:vertAlign w:val="superscript"/>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D555BD">
        <w:rPr>
          <w:sz w:val="18"/>
          <w:szCs w:val="18"/>
        </w:rPr>
      </w:r>
      <w:r w:rsidR="00D555BD">
        <w:rPr>
          <w:sz w:val="18"/>
          <w:szCs w:val="18"/>
        </w:rPr>
        <w:fldChar w:fldCharType="separate"/>
      </w:r>
      <w:r w:rsidRPr="001F64AC">
        <w:rPr>
          <w:sz w:val="18"/>
          <w:szCs w:val="18"/>
        </w:rPr>
        <w:fldChar w:fldCharType="end"/>
      </w:r>
      <w:r w:rsidRPr="00187D61">
        <w:rPr>
          <w:b/>
          <w:bCs/>
          <w:sz w:val="20"/>
        </w:rPr>
        <w:t xml:space="preserve"> </w:t>
      </w:r>
      <w:r w:rsidR="00551E07">
        <w:rPr>
          <w:bCs/>
          <w:sz w:val="20"/>
        </w:rPr>
        <w:t xml:space="preserve"> Pufferspeicher mit Frischwasser</w:t>
      </w:r>
      <w:r w:rsidR="00E93D79">
        <w:rPr>
          <w:bCs/>
          <w:sz w:val="20"/>
        </w:rPr>
        <w:t>nodul</w:t>
      </w:r>
      <w:r w:rsidR="009A3782">
        <w:rPr>
          <w:bCs/>
          <w:vertAlign w:val="superscript"/>
        </w:rPr>
        <w:t>1</w:t>
      </w:r>
    </w:p>
    <w:p w:rsidR="002804F3" w:rsidRDefault="00782839"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D555BD">
        <w:rPr>
          <w:sz w:val="18"/>
          <w:szCs w:val="18"/>
        </w:rPr>
      </w:r>
      <w:r w:rsidR="00D555BD">
        <w:rPr>
          <w:sz w:val="18"/>
          <w:szCs w:val="18"/>
        </w:rPr>
        <w:fldChar w:fldCharType="separate"/>
      </w:r>
      <w:r w:rsidRPr="001F64AC">
        <w:rPr>
          <w:sz w:val="18"/>
          <w:szCs w:val="18"/>
        </w:rPr>
        <w:fldChar w:fldCharType="end"/>
      </w:r>
      <w:r w:rsidRPr="00187D61">
        <w:rPr>
          <w:b/>
          <w:bCs/>
          <w:sz w:val="20"/>
        </w:rPr>
        <w:t xml:space="preserve"> </w:t>
      </w:r>
      <w:r w:rsidR="00E93D79" w:rsidRPr="00E93D79">
        <w:rPr>
          <w:bCs/>
          <w:sz w:val="20"/>
        </w:rPr>
        <w:t xml:space="preserve">Pufferspeicher mit </w:t>
      </w:r>
      <w:r w:rsidR="002804F3">
        <w:rPr>
          <w:bCs/>
          <w:sz w:val="20"/>
        </w:rPr>
        <w:t>Glatt- oder Rippenrohrwärmetauscher</w:t>
      </w:r>
      <w:r w:rsidR="009A3782">
        <w:rPr>
          <w:bCs/>
          <w:vertAlign w:val="superscript"/>
        </w:rPr>
        <w:t>1</w:t>
      </w:r>
    </w:p>
    <w:p w:rsidR="00551E07" w:rsidRDefault="00782839"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D555BD">
        <w:rPr>
          <w:sz w:val="18"/>
          <w:szCs w:val="18"/>
        </w:rPr>
      </w:r>
      <w:r w:rsidR="00D555BD">
        <w:rPr>
          <w:sz w:val="18"/>
          <w:szCs w:val="18"/>
        </w:rPr>
        <w:fldChar w:fldCharType="separate"/>
      </w:r>
      <w:r w:rsidRPr="001F64AC">
        <w:rPr>
          <w:sz w:val="18"/>
          <w:szCs w:val="18"/>
        </w:rPr>
        <w:fldChar w:fldCharType="end"/>
      </w:r>
      <w:r w:rsidRPr="00187D61">
        <w:rPr>
          <w:b/>
          <w:bCs/>
          <w:sz w:val="20"/>
        </w:rPr>
        <w:t xml:space="preserve"> </w:t>
      </w:r>
      <w:r w:rsidR="00551E07">
        <w:rPr>
          <w:bCs/>
          <w:sz w:val="20"/>
        </w:rPr>
        <w:t xml:space="preserve"> sonstiger Speicher:</w:t>
      </w:r>
      <w:r w:rsidRPr="0078283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51E07">
        <w:rPr>
          <w:bCs/>
          <w:sz w:val="20"/>
        </w:rPr>
        <w:t xml:space="preserve"> </w:t>
      </w:r>
      <w:r w:rsidR="00551E07">
        <w:rPr>
          <w:bCs/>
          <w:sz w:val="20"/>
        </w:rPr>
        <w:tab/>
      </w:r>
      <w:r w:rsidR="00551E07">
        <w:rPr>
          <w:bCs/>
          <w:sz w:val="20"/>
        </w:rPr>
        <w:tab/>
      </w:r>
      <w:r w:rsidR="00CA6519">
        <w:rPr>
          <w:bCs/>
          <w:sz w:val="20"/>
        </w:rPr>
        <w:tab/>
      </w:r>
      <w:r w:rsidR="00CA6519">
        <w:rPr>
          <w:bCs/>
          <w:sz w:val="20"/>
        </w:rPr>
        <w:tab/>
      </w:r>
      <w:r w:rsidR="00AA44F2">
        <w:rPr>
          <w:bCs/>
          <w:sz w:val="20"/>
        </w:rPr>
        <w:t>Volumen:</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A44F2">
        <w:rPr>
          <w:bCs/>
          <w:sz w:val="20"/>
        </w:rPr>
        <w:t xml:space="preserve"> Liter</w:t>
      </w:r>
    </w:p>
    <w:p w:rsidR="00A14FC9" w:rsidRPr="00187D61" w:rsidRDefault="00822295" w:rsidP="00CA6519">
      <w:pPr>
        <w:rPr>
          <w:bCs/>
          <w:sz w:val="20"/>
        </w:rPr>
      </w:pPr>
      <w:r w:rsidRPr="00187D61">
        <w:rPr>
          <w:bCs/>
          <w:sz w:val="20"/>
        </w:rPr>
        <w:t xml:space="preserve">Kollektorfläche </w:t>
      </w:r>
      <w:r w:rsidR="00B50401" w:rsidRPr="00187D61">
        <w:rPr>
          <w:bCs/>
          <w:sz w:val="20"/>
        </w:rPr>
        <w:t>(Aperturfläche)</w:t>
      </w:r>
      <w:r w:rsidR="001D4E5A">
        <w:rPr>
          <w:bCs/>
          <w:sz w:val="20"/>
        </w:rPr>
        <w:t>:</w:t>
      </w:r>
      <w:r w:rsidRPr="00187D61">
        <w:rPr>
          <w:bCs/>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187D61">
        <w:rPr>
          <w:bCs/>
          <w:sz w:val="20"/>
        </w:rPr>
        <w:t xml:space="preserve"> </w:t>
      </w:r>
      <w:r w:rsidRPr="00187D61">
        <w:rPr>
          <w:bCs/>
          <w:sz w:val="20"/>
        </w:rPr>
        <w:t>m²</w:t>
      </w:r>
      <w:r w:rsidR="00127761">
        <w:rPr>
          <w:bCs/>
          <w:sz w:val="20"/>
        </w:rPr>
        <w:t xml:space="preserve"> </w:t>
      </w:r>
    </w:p>
    <w:p w:rsidR="00A14FC9" w:rsidRDefault="00822295" w:rsidP="00CA6519">
      <w:pPr>
        <w:rPr>
          <w:bCs/>
          <w:sz w:val="20"/>
        </w:rPr>
      </w:pPr>
      <w:r w:rsidRPr="00187D61">
        <w:rPr>
          <w:bCs/>
          <w:sz w:val="20"/>
        </w:rPr>
        <w:t>Kollektorart</w:t>
      </w:r>
      <w:r w:rsidR="001D4E5A">
        <w:rPr>
          <w:bCs/>
          <w:sz w:val="20"/>
        </w:rPr>
        <w:t>:</w:t>
      </w:r>
      <w:r w:rsidRPr="00187D61">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D555BD">
        <w:rPr>
          <w:sz w:val="18"/>
          <w:szCs w:val="18"/>
        </w:rPr>
      </w:r>
      <w:r w:rsidR="00D555BD">
        <w:rPr>
          <w:sz w:val="18"/>
          <w:szCs w:val="18"/>
        </w:rPr>
        <w:fldChar w:fldCharType="separate"/>
      </w:r>
      <w:r w:rsidR="00782839" w:rsidRPr="001F64AC">
        <w:rPr>
          <w:sz w:val="18"/>
          <w:szCs w:val="18"/>
        </w:rPr>
        <w:fldChar w:fldCharType="end"/>
      </w:r>
      <w:r w:rsidRPr="00187D61">
        <w:rPr>
          <w:bCs/>
          <w:sz w:val="20"/>
        </w:rPr>
        <w:t xml:space="preserve"> Flachkollektor </w:t>
      </w:r>
      <w:r w:rsidR="00782839">
        <w:rPr>
          <w:bCs/>
          <w:sz w:val="20"/>
        </w:rPr>
        <w:t xml:space="preserve">   </w:t>
      </w:r>
      <w:r w:rsidRPr="00187D61">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D555BD">
        <w:rPr>
          <w:sz w:val="18"/>
          <w:szCs w:val="18"/>
        </w:rPr>
      </w:r>
      <w:r w:rsidR="00D555BD">
        <w:rPr>
          <w:sz w:val="18"/>
          <w:szCs w:val="18"/>
        </w:rPr>
        <w:fldChar w:fldCharType="separate"/>
      </w:r>
      <w:r w:rsidR="00782839" w:rsidRPr="001F64AC">
        <w:rPr>
          <w:sz w:val="18"/>
          <w:szCs w:val="18"/>
        </w:rPr>
        <w:fldChar w:fldCharType="end"/>
      </w:r>
      <w:r w:rsidRPr="00187D61">
        <w:rPr>
          <w:bCs/>
          <w:sz w:val="20"/>
        </w:rPr>
        <w:t xml:space="preserve"> Vakuumkollektor</w:t>
      </w:r>
    </w:p>
    <w:p w:rsidR="009B08C7" w:rsidRDefault="009B08C7" w:rsidP="00CA6519">
      <w:pPr>
        <w:rPr>
          <w:bCs/>
          <w:sz w:val="20"/>
        </w:rPr>
      </w:pPr>
      <w:r>
        <w:rPr>
          <w:bCs/>
          <w:sz w:val="20"/>
        </w:rPr>
        <w:t>Warmwasserbereitung in der Heizperiode erfolgt mit einer Alternativenergieanlage</w:t>
      </w:r>
      <w:r w:rsidR="009A3782">
        <w:rPr>
          <w:bCs/>
          <w:vertAlign w:val="superscript"/>
        </w:rPr>
        <w:t>2</w:t>
      </w:r>
      <w:r>
        <w:rPr>
          <w:bCs/>
          <w:sz w:val="20"/>
        </w:rPr>
        <w:t>:</w:t>
      </w:r>
      <w:r w:rsidRPr="000D7041">
        <w:rPr>
          <w:bCs/>
          <w:sz w:val="20"/>
        </w:rPr>
        <w:tab/>
      </w:r>
    </w:p>
    <w:p w:rsidR="009B08C7" w:rsidRDefault="009B08C7"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D555BD">
        <w:rPr>
          <w:sz w:val="18"/>
          <w:szCs w:val="18"/>
        </w:rPr>
      </w:r>
      <w:r w:rsidR="00D555BD">
        <w:rPr>
          <w:sz w:val="18"/>
          <w:szCs w:val="18"/>
        </w:rPr>
        <w:fldChar w:fldCharType="separate"/>
      </w:r>
      <w:r w:rsidRPr="001F64AC">
        <w:rPr>
          <w:sz w:val="18"/>
          <w:szCs w:val="18"/>
        </w:rPr>
        <w:fldChar w:fldCharType="end"/>
      </w:r>
      <w:r>
        <w:rPr>
          <w:bCs/>
          <w:sz w:val="20"/>
        </w:rPr>
        <w:t xml:space="preserve"> j</w:t>
      </w:r>
      <w:r w:rsidRPr="00187D61">
        <w:rPr>
          <w:bCs/>
          <w:sz w:val="20"/>
        </w:rPr>
        <w:t>a</w:t>
      </w:r>
      <w:r w:rsidRPr="00187D61">
        <w:rPr>
          <w:bCs/>
          <w:sz w:val="20"/>
        </w:rPr>
        <w:tab/>
      </w:r>
      <w:r>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D555BD">
        <w:rPr>
          <w:sz w:val="18"/>
          <w:szCs w:val="18"/>
        </w:rPr>
      </w:r>
      <w:r w:rsidR="00D555BD">
        <w:rPr>
          <w:sz w:val="18"/>
          <w:szCs w:val="18"/>
        </w:rPr>
        <w:fldChar w:fldCharType="separate"/>
      </w:r>
      <w:r w:rsidRPr="001F64AC">
        <w:rPr>
          <w:sz w:val="18"/>
          <w:szCs w:val="18"/>
        </w:rPr>
        <w:fldChar w:fldCharType="end"/>
      </w:r>
      <w:r w:rsidRPr="00187D61">
        <w:rPr>
          <w:bCs/>
          <w:sz w:val="20"/>
        </w:rPr>
        <w:t xml:space="preserve"> nein </w:t>
      </w:r>
      <w:r>
        <w:rPr>
          <w:bCs/>
          <w:sz w:val="20"/>
        </w:rPr>
        <w:t xml:space="preserve">    durch (Angabe von Heizsystem und Energieträger):</w:t>
      </w:r>
      <w:r w:rsidRPr="0012211A">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468E4" w:rsidRDefault="00E468E4" w:rsidP="00CA6519">
      <w:pPr>
        <w:rPr>
          <w:bCs/>
          <w:sz w:val="20"/>
        </w:rPr>
      </w:pPr>
      <w:r>
        <w:rPr>
          <w:bCs/>
          <w:sz w:val="20"/>
        </w:rPr>
        <w:t>Der jährliche Mindestdeckungsgrad der Solaranlage beträgt gemäß Berechnung</w:t>
      </w:r>
      <w:r w:rsidR="00CA6519">
        <w:rPr>
          <w:bCs/>
          <w:vertAlign w:val="superscript"/>
        </w:rPr>
        <w:t>3</w:t>
      </w:r>
      <w:r>
        <w:rPr>
          <w:bCs/>
          <w:sz w:val="20"/>
        </w:rPr>
        <w:t>:</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Pr>
          <w:bCs/>
          <w:sz w:val="20"/>
        </w:rPr>
        <w:t xml:space="preserve"> %</w:t>
      </w:r>
    </w:p>
    <w:p w:rsidR="00FD09FD" w:rsidRDefault="00F1392C" w:rsidP="00CA6519">
      <w:pPr>
        <w:spacing w:line="276" w:lineRule="auto"/>
        <w:rPr>
          <w:sz w:val="20"/>
        </w:rPr>
      </w:pPr>
      <w:r w:rsidRPr="00F1392C">
        <w:rPr>
          <w:bCs/>
          <w:noProof/>
          <w:sz w:val="20"/>
        </w:rPr>
        <w:t>Verwendete</w:t>
      </w:r>
      <w:r w:rsidR="00FD09FD" w:rsidRPr="00F1392C">
        <w:rPr>
          <w:bCs/>
          <w:sz w:val="20"/>
        </w:rPr>
        <w:t xml:space="preserve"> </w:t>
      </w:r>
      <w:r w:rsidR="00FD09FD">
        <w:rPr>
          <w:bCs/>
          <w:sz w:val="20"/>
        </w:rPr>
        <w:t>Software</w:t>
      </w:r>
      <w:r>
        <w:rPr>
          <w:bCs/>
          <w:sz w:val="20"/>
        </w:rPr>
        <w:t xml:space="preserve"> für die Berechnung</w:t>
      </w:r>
      <w:r w:rsidR="00CA6519">
        <w:rPr>
          <w:bCs/>
          <w:vertAlign w:val="superscript"/>
        </w:rPr>
        <w:t>3</w:t>
      </w:r>
      <w:r w:rsidR="00FD09FD">
        <w:rPr>
          <w:bCs/>
          <w:sz w:val="20"/>
        </w:rPr>
        <w:t>:</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p>
    <w:p w:rsidR="00CA6519" w:rsidRDefault="00CA6519" w:rsidP="00CA6519">
      <w:pPr>
        <w:rPr>
          <w:b/>
          <w:bCs/>
          <w:color w:val="00B050"/>
          <w:sz w:val="16"/>
          <w:szCs w:val="16"/>
        </w:rPr>
      </w:pPr>
      <w:r w:rsidRPr="00CA6519">
        <w:rPr>
          <w:b/>
          <w:bCs/>
          <w:color w:val="00B050"/>
          <w:sz w:val="16"/>
          <w:szCs w:val="16"/>
        </w:rPr>
        <w:t>HINWEIS:  Bei Vorlage einer detaillierten Berechnung</w:t>
      </w:r>
      <w:r w:rsidRPr="00CA6519">
        <w:rPr>
          <w:b/>
          <w:bCs/>
          <w:color w:val="00B050"/>
          <w:sz w:val="16"/>
          <w:szCs w:val="16"/>
          <w:vertAlign w:val="superscript"/>
        </w:rPr>
        <w:t xml:space="preserve">3 </w:t>
      </w:r>
      <w:r w:rsidRPr="00CA6519">
        <w:rPr>
          <w:b/>
          <w:bCs/>
          <w:color w:val="00B050"/>
          <w:sz w:val="16"/>
          <w:szCs w:val="16"/>
        </w:rPr>
        <w:t>und Erreichen eines bestimmten Deckungsgrades kann eine höhere Förderung erreicht werden. Informationen dazu entnehmen Sie bitte der aktuellen Richtlinie</w:t>
      </w:r>
    </w:p>
    <w:p w:rsidR="00CA6519" w:rsidRPr="00CA6519" w:rsidRDefault="00CA6519" w:rsidP="00CA6519">
      <w:pPr>
        <w:rPr>
          <w:b/>
          <w:bCs/>
          <w:color w:val="00B050"/>
          <w:sz w:val="10"/>
          <w:szCs w:val="10"/>
        </w:rPr>
      </w:pPr>
    </w:p>
    <w:p w:rsidR="00ED1857" w:rsidRPr="00187D61" w:rsidRDefault="00ED1857" w:rsidP="00822295">
      <w:pPr>
        <w:rPr>
          <w:bCs/>
          <w:sz w:val="20"/>
        </w:rPr>
      </w:pPr>
      <w:r w:rsidRPr="00187D61">
        <w:rPr>
          <w:bCs/>
          <w:sz w:val="20"/>
        </w:rPr>
        <w:t>Leistungsüberwachung gewährleistet:</w:t>
      </w:r>
      <w:r w:rsidR="00F1392C">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D555BD">
        <w:rPr>
          <w:sz w:val="18"/>
          <w:szCs w:val="18"/>
        </w:rPr>
      </w:r>
      <w:r w:rsidR="00D555BD">
        <w:rPr>
          <w:sz w:val="18"/>
          <w:szCs w:val="18"/>
        </w:rPr>
        <w:fldChar w:fldCharType="separate"/>
      </w:r>
      <w:r w:rsidR="00782839" w:rsidRPr="001F64AC">
        <w:rPr>
          <w:sz w:val="18"/>
          <w:szCs w:val="18"/>
        </w:rPr>
        <w:fldChar w:fldCharType="end"/>
      </w:r>
      <w:r w:rsidR="00F1392C">
        <w:rPr>
          <w:bCs/>
          <w:sz w:val="20"/>
        </w:rPr>
        <w:t xml:space="preserve"> </w:t>
      </w:r>
      <w:r w:rsidRPr="00187D61">
        <w:rPr>
          <w:bCs/>
          <w:sz w:val="20"/>
        </w:rPr>
        <w:t>ja</w:t>
      </w:r>
      <w:r w:rsidRPr="00187D61">
        <w:rPr>
          <w:bCs/>
          <w:sz w:val="20"/>
        </w:rPr>
        <w:tab/>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D555BD">
        <w:rPr>
          <w:sz w:val="18"/>
          <w:szCs w:val="18"/>
        </w:rPr>
      </w:r>
      <w:r w:rsidR="00D555BD">
        <w:rPr>
          <w:sz w:val="18"/>
          <w:szCs w:val="18"/>
        </w:rPr>
        <w:fldChar w:fldCharType="separate"/>
      </w:r>
      <w:r w:rsidR="00782839" w:rsidRPr="001F64AC">
        <w:rPr>
          <w:sz w:val="18"/>
          <w:szCs w:val="18"/>
        </w:rPr>
        <w:fldChar w:fldCharType="end"/>
      </w:r>
      <w:r w:rsidRPr="00187D61">
        <w:rPr>
          <w:bCs/>
          <w:sz w:val="20"/>
        </w:rPr>
        <w:t xml:space="preserve">nein </w:t>
      </w:r>
      <w:r w:rsidR="00782839">
        <w:rPr>
          <w:bCs/>
          <w:sz w:val="20"/>
        </w:rPr>
        <w:t xml:space="preserve">     </w:t>
      </w:r>
      <w:r w:rsidR="00FD09FD">
        <w:rPr>
          <w:bCs/>
          <w:sz w:val="20"/>
        </w:rPr>
        <w:t>durch:</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FD09FD">
        <w:rPr>
          <w:bCs/>
          <w:sz w:val="20"/>
        </w:rPr>
        <w:tab/>
        <w:t xml:space="preserve">      </w:t>
      </w:r>
    </w:p>
    <w:p w:rsidR="00ED1857" w:rsidRDefault="00ED1857" w:rsidP="00822295">
      <w:pPr>
        <w:rPr>
          <w:bCs/>
          <w:sz w:val="18"/>
          <w:szCs w:val="18"/>
        </w:rPr>
      </w:pPr>
      <w:r w:rsidRPr="001D4E5A">
        <w:rPr>
          <w:bCs/>
          <w:sz w:val="18"/>
          <w:szCs w:val="18"/>
        </w:rPr>
        <w:t>(durch z</w:t>
      </w:r>
      <w:r w:rsidR="001D4E5A" w:rsidRPr="001D4E5A">
        <w:rPr>
          <w:bCs/>
          <w:sz w:val="18"/>
          <w:szCs w:val="18"/>
        </w:rPr>
        <w:t>.</w:t>
      </w:r>
      <w:r w:rsidRPr="001D4E5A">
        <w:rPr>
          <w:bCs/>
          <w:sz w:val="18"/>
          <w:szCs w:val="18"/>
        </w:rPr>
        <w:t>B. Wärmemengenzähler oder Ausgabe der erzeugten Wärmemenge durch die Steuerung)</w:t>
      </w:r>
    </w:p>
    <w:p w:rsidR="009A3782" w:rsidRDefault="009A3782" w:rsidP="009D6DEB">
      <w:pPr>
        <w:spacing w:line="276" w:lineRule="auto"/>
        <w:ind w:left="284" w:hanging="142"/>
        <w:rPr>
          <w:bCs/>
          <w:sz w:val="18"/>
        </w:rPr>
      </w:pPr>
      <w:r w:rsidRPr="009A3782">
        <w:rPr>
          <w:bCs/>
          <w:sz w:val="22"/>
          <w:szCs w:val="22"/>
          <w:vertAlign w:val="superscript"/>
        </w:rPr>
        <w:t>1</w:t>
      </w:r>
      <w:r>
        <w:rPr>
          <w:bCs/>
          <w:sz w:val="18"/>
        </w:rPr>
        <w:t xml:space="preserve"> </w:t>
      </w:r>
      <w:r w:rsidRPr="002804F3">
        <w:rPr>
          <w:bCs/>
          <w:sz w:val="16"/>
        </w:rPr>
        <w:t>Anstatt des Trinkwasserspeichers wird ein Pufferspeicher mit mindestens 500 Liter Volumen zur Speicherung der erzeugten Wärmemenge eingesetzt. Die Frischwasserbereitung (extern durch ein Frischwassermodul oder intern durch Glatt- oder Rippenrohrwärmetauscher) dient zur h</w:t>
      </w:r>
      <w:r>
        <w:rPr>
          <w:bCs/>
          <w:sz w:val="16"/>
        </w:rPr>
        <w:t>ygienischen Warmwasserbereitung</w:t>
      </w:r>
      <w:r w:rsidRPr="00AA44F2">
        <w:rPr>
          <w:bCs/>
          <w:sz w:val="16"/>
        </w:rPr>
        <w:t>.</w:t>
      </w:r>
      <w:r>
        <w:rPr>
          <w:bCs/>
          <w:sz w:val="16"/>
        </w:rPr>
        <w:t xml:space="preserve"> Nachweis durch aufgeschlüsselte Rechnung und Kopie des Datenblattes.</w:t>
      </w:r>
    </w:p>
    <w:p w:rsidR="009A3782" w:rsidRPr="001D1F03" w:rsidRDefault="009A3782" w:rsidP="009D6DEB">
      <w:pPr>
        <w:spacing w:line="276" w:lineRule="auto"/>
        <w:ind w:left="284" w:hanging="142"/>
        <w:rPr>
          <w:bCs/>
          <w:sz w:val="16"/>
        </w:rPr>
      </w:pPr>
      <w:r>
        <w:rPr>
          <w:bCs/>
          <w:sz w:val="22"/>
          <w:vertAlign w:val="superscript"/>
        </w:rPr>
        <w:t>2</w:t>
      </w:r>
      <w:r w:rsidRPr="001D1F03">
        <w:rPr>
          <w:bCs/>
          <w:sz w:val="22"/>
          <w:vertAlign w:val="superscript"/>
        </w:rPr>
        <w:t xml:space="preserve"> </w:t>
      </w:r>
      <w:r w:rsidRPr="001D1F03">
        <w:rPr>
          <w:bCs/>
          <w:sz w:val="16"/>
        </w:rPr>
        <w:t xml:space="preserve">unter den Begriff „Alternativenergieanlagen“ fallen: </w:t>
      </w:r>
      <w:r>
        <w:rPr>
          <w:bCs/>
          <w:sz w:val="16"/>
        </w:rPr>
        <w:t xml:space="preserve">förderfähige </w:t>
      </w:r>
      <w:r w:rsidRPr="001D1F03">
        <w:rPr>
          <w:bCs/>
          <w:sz w:val="16"/>
        </w:rPr>
        <w:t xml:space="preserve">Biomasseanlagen, Wärmepumpen, Fernwärmeanschlüsse, die während der Heizperiode den gesamten Warmwasserbedarf decken und somit die Warmwasserwärmepumpe für diesen Zeitraum außer Betrieb genommen werden kann. </w:t>
      </w:r>
    </w:p>
    <w:p w:rsidR="00AA44F2" w:rsidRDefault="009A3782" w:rsidP="009D6DEB">
      <w:pPr>
        <w:spacing w:line="276" w:lineRule="auto"/>
        <w:ind w:left="284" w:hanging="142"/>
        <w:rPr>
          <w:bCs/>
          <w:sz w:val="16"/>
        </w:rPr>
      </w:pPr>
      <w:r w:rsidRPr="009A3782">
        <w:rPr>
          <w:bCs/>
          <w:sz w:val="22"/>
          <w:szCs w:val="22"/>
          <w:vertAlign w:val="superscript"/>
        </w:rPr>
        <w:t>3</w:t>
      </w:r>
      <w:r w:rsidR="00AA44F2">
        <w:rPr>
          <w:bCs/>
          <w:sz w:val="18"/>
        </w:rPr>
        <w:t xml:space="preserve"> </w:t>
      </w:r>
      <w:r w:rsidR="00AA44F2" w:rsidRPr="00AA44F2">
        <w:rPr>
          <w:bCs/>
          <w:sz w:val="16"/>
        </w:rPr>
        <w:t>Die detaillierte Berechnung ist von einem dazu befugten Unternehmen auszustellen, der Deckungsgrad für Warmwasser, bezogen auf ein Kalenderjahr, sowie sämtliche Angaben, die für die Berechnung erforderlich sind (Standort der Anlage, Größe der Kollektoren und des Speichers, Ausrichtung und Aufstellungswinkel der Kollektoren, Personenanzahl), sind auszuweisen.</w:t>
      </w:r>
    </w:p>
    <w:p w:rsidR="009D6DEB" w:rsidRDefault="009D6DEB" w:rsidP="009D6DEB">
      <w:pPr>
        <w:spacing w:line="276" w:lineRule="auto"/>
        <w:rPr>
          <w:b/>
          <w:bCs/>
          <w:sz w:val="16"/>
          <w:szCs w:val="16"/>
        </w:rPr>
      </w:pPr>
    </w:p>
    <w:p w:rsidR="009D6DEB" w:rsidRPr="009D6DEB" w:rsidRDefault="009D6DEB" w:rsidP="009D6DEB">
      <w:pPr>
        <w:spacing w:line="276" w:lineRule="auto"/>
        <w:jc w:val="both"/>
        <w:rPr>
          <w:b/>
          <w:bCs/>
          <w:sz w:val="20"/>
        </w:rPr>
      </w:pPr>
      <w:r w:rsidRPr="009D6DEB">
        <w:rPr>
          <w:b/>
          <w:bCs/>
          <w:sz w:val="20"/>
        </w:rPr>
        <w:t>Die Montage und die Inbetriebnahme der Solaranlage erfolgte im Zuge gleichzeitig im Zuge einem Tausch eines alten fossilen Heizungssystems (Öl, Gas, Kohle/Koks-Allesbrenner und Strom-betriebene Nacht- oder Direktspeicheröfen) und den Einbau von hocheffizienten alternativen Heizsystemen 1.1.202</w:t>
      </w:r>
      <w:r>
        <w:rPr>
          <w:b/>
          <w:bCs/>
          <w:sz w:val="20"/>
        </w:rPr>
        <w:t>2</w:t>
      </w:r>
      <w:r w:rsidRPr="009D6DEB">
        <w:rPr>
          <w:b/>
          <w:bCs/>
          <w:sz w:val="20"/>
        </w:rPr>
        <w:t xml:space="preserve"> bis 31.12.202</w:t>
      </w:r>
      <w:r>
        <w:rPr>
          <w:b/>
          <w:bCs/>
          <w:sz w:val="20"/>
        </w:rPr>
        <w:t>2</w:t>
      </w:r>
      <w:r w:rsidRPr="009D6DEB">
        <w:rPr>
          <w:b/>
          <w:bCs/>
          <w:sz w:val="20"/>
        </w:rPr>
        <w:tab/>
        <w:t xml:space="preserve">   </w:t>
      </w:r>
      <w:r>
        <w:rPr>
          <w:b/>
          <w:bCs/>
          <w:sz w:val="20"/>
        </w:rPr>
        <w:tab/>
      </w:r>
      <w:r w:rsidRPr="009D6DEB">
        <w:rPr>
          <w:b/>
          <w:bCs/>
          <w:sz w:val="20"/>
        </w:rPr>
        <w:t xml:space="preserve">  </w:t>
      </w:r>
      <w:r w:rsidRPr="009D6DEB">
        <w:rPr>
          <w:b/>
          <w:bCs/>
          <w:sz w:val="20"/>
        </w:rPr>
        <w:fldChar w:fldCharType="begin">
          <w:ffData>
            <w:name w:val="Kontrollkästchen1"/>
            <w:enabled/>
            <w:calcOnExit w:val="0"/>
            <w:checkBox>
              <w:sizeAuto/>
              <w:default w:val="0"/>
            </w:checkBox>
          </w:ffData>
        </w:fldChar>
      </w:r>
      <w:r w:rsidRPr="009D6DEB">
        <w:rPr>
          <w:b/>
          <w:bCs/>
          <w:sz w:val="20"/>
        </w:rPr>
        <w:instrText xml:space="preserve"> FORMCHECKBOX </w:instrText>
      </w:r>
      <w:r w:rsidR="00D555BD">
        <w:rPr>
          <w:b/>
          <w:bCs/>
          <w:sz w:val="20"/>
        </w:rPr>
      </w:r>
      <w:r w:rsidR="00D555BD">
        <w:rPr>
          <w:b/>
          <w:bCs/>
          <w:sz w:val="20"/>
        </w:rPr>
        <w:fldChar w:fldCharType="separate"/>
      </w:r>
      <w:r w:rsidRPr="009D6DEB">
        <w:rPr>
          <w:b/>
          <w:bCs/>
          <w:sz w:val="20"/>
        </w:rPr>
        <w:fldChar w:fldCharType="end"/>
      </w:r>
      <w:r w:rsidRPr="009D6DEB">
        <w:rPr>
          <w:b/>
          <w:bCs/>
          <w:sz w:val="20"/>
        </w:rPr>
        <w:t xml:space="preserve">Ja     </w:t>
      </w:r>
      <w:r w:rsidRPr="009D6DEB">
        <w:rPr>
          <w:b/>
          <w:bCs/>
          <w:sz w:val="20"/>
        </w:rPr>
        <w:tab/>
      </w:r>
      <w:r w:rsidRPr="009D6DEB">
        <w:rPr>
          <w:b/>
          <w:sz w:val="20"/>
        </w:rPr>
        <w:fldChar w:fldCharType="begin">
          <w:ffData>
            <w:name w:val="Kontrollkästchen1"/>
            <w:enabled/>
            <w:calcOnExit w:val="0"/>
            <w:checkBox>
              <w:sizeAuto/>
              <w:default w:val="0"/>
            </w:checkBox>
          </w:ffData>
        </w:fldChar>
      </w:r>
      <w:r w:rsidRPr="009D6DEB">
        <w:rPr>
          <w:b/>
          <w:sz w:val="20"/>
        </w:rPr>
        <w:instrText xml:space="preserve"> FORMCHECKBOX </w:instrText>
      </w:r>
      <w:r w:rsidR="00D555BD">
        <w:rPr>
          <w:b/>
          <w:sz w:val="20"/>
        </w:rPr>
      </w:r>
      <w:r w:rsidR="00D555BD">
        <w:rPr>
          <w:b/>
          <w:sz w:val="20"/>
        </w:rPr>
        <w:fldChar w:fldCharType="separate"/>
      </w:r>
      <w:r w:rsidRPr="009D6DEB">
        <w:rPr>
          <w:b/>
          <w:sz w:val="20"/>
        </w:rPr>
        <w:fldChar w:fldCharType="end"/>
      </w:r>
      <w:r w:rsidRPr="009D6DEB">
        <w:rPr>
          <w:b/>
          <w:bCs/>
          <w:sz w:val="20"/>
        </w:rPr>
        <w:t>Nein</w:t>
      </w:r>
    </w:p>
    <w:p w:rsidR="00187D61" w:rsidRPr="004B1178" w:rsidRDefault="00187D61" w:rsidP="00822295">
      <w:pPr>
        <w:rPr>
          <w:bCs/>
          <w:sz w:val="8"/>
          <w:szCs w:val="8"/>
        </w:rPr>
      </w:pPr>
    </w:p>
    <w:p w:rsidR="00822295" w:rsidRPr="009D6DEB" w:rsidRDefault="00822295" w:rsidP="00822295">
      <w:pPr>
        <w:pBdr>
          <w:top w:val="single" w:sz="4" w:space="1" w:color="auto"/>
          <w:left w:val="single" w:sz="4" w:space="4" w:color="auto"/>
          <w:bottom w:val="single" w:sz="4" w:space="1" w:color="auto"/>
          <w:right w:val="single" w:sz="4" w:space="4" w:color="auto"/>
        </w:pBdr>
        <w:rPr>
          <w:b/>
          <w:bCs/>
          <w:color w:val="C00000"/>
          <w:sz w:val="18"/>
          <w:szCs w:val="18"/>
        </w:rPr>
      </w:pPr>
      <w:r w:rsidRPr="009D6DEB">
        <w:rPr>
          <w:b/>
          <w:bCs/>
          <w:color w:val="C00000"/>
          <w:sz w:val="18"/>
          <w:szCs w:val="18"/>
        </w:rPr>
        <w:t>BESTÄTIGUNG</w:t>
      </w:r>
    </w:p>
    <w:p w:rsidR="009D6DEB" w:rsidRDefault="009D6DEB" w:rsidP="009D6DEB">
      <w:pPr>
        <w:spacing w:line="240" w:lineRule="auto"/>
        <w:rPr>
          <w:bCs/>
          <w:sz w:val="16"/>
          <w:szCs w:val="16"/>
        </w:rPr>
      </w:pPr>
      <w:bookmarkStart w:id="2" w:name="_Hlk92904463"/>
      <w:bookmarkStart w:id="3" w:name="_GoBack"/>
      <w:r>
        <w:rPr>
          <w:bCs/>
          <w:sz w:val="16"/>
          <w:szCs w:val="16"/>
        </w:rPr>
        <w:t xml:space="preserve">Das befugte Unternehmen bestätigt gemäß der Richtlinie 2022 zur Förderung </w:t>
      </w:r>
      <w:r w:rsidR="00A34A6E">
        <w:rPr>
          <w:bCs/>
          <w:sz w:val="16"/>
          <w:szCs w:val="16"/>
        </w:rPr>
        <w:t>„Sauber Heizen für Alle“</w:t>
      </w:r>
      <w:r>
        <w:rPr>
          <w:bCs/>
          <w:sz w:val="16"/>
          <w:szCs w:val="16"/>
        </w:rPr>
        <w:t xml:space="preserve">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F21DFB" w:rsidRPr="00BA2558" w:rsidRDefault="009D6DEB" w:rsidP="009D6DEB">
      <w:pPr>
        <w:rPr>
          <w:bCs/>
          <w:sz w:val="16"/>
          <w:szCs w:val="16"/>
        </w:rPr>
      </w:pPr>
      <w:r>
        <w:rPr>
          <w:bCs/>
          <w:sz w:val="16"/>
          <w:szCs w:val="16"/>
        </w:rPr>
        <w:t>Das ausführende Unternehmen bestätigt hiermit auch die vollständige Bezahlung der im Abnahmeprotokoll angeführten Anlage(n).</w:t>
      </w:r>
    </w:p>
    <w:bookmarkEnd w:id="2"/>
    <w:bookmarkEnd w:id="3"/>
    <w:p w:rsidR="00A14FC9" w:rsidRDefault="009D6DEB" w:rsidP="00D6493D">
      <w:pPr>
        <w:rPr>
          <w:bCs/>
          <w:sz w:val="16"/>
          <w:szCs w:val="16"/>
        </w:rPr>
      </w:pPr>
      <w:r w:rsidRPr="0040240E">
        <w:rPr>
          <w:b/>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3513510</wp:posOffset>
                </wp:positionH>
                <wp:positionV relativeFrom="paragraph">
                  <wp:posOffset>7320</wp:posOffset>
                </wp:positionV>
                <wp:extent cx="2802595" cy="509005"/>
                <wp:effectExtent l="0" t="0" r="17145" b="2476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595" cy="509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EE683" id="Rectangle 20" o:spid="_x0000_s1026" style="position:absolute;margin-left:276.65pt;margin-top:.6pt;width:220.7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kBIAIAAD0EAAAOAAAAZHJzL2Uyb0RvYy54bWysU9uO0zAQfUfiHyy/06ShgTZqulp1KUJa&#10;YMXCB0wdJ7HwjbHbdPl6Jm632wWeEH6wPJ7x8ZkzM8urg9FsLzEoZ2s+neScSStco2xX829fN6/m&#10;nIUItgHtrKz5gwz8avXyxXLwlSxc73QjkRGIDdXga97H6KssC6KXBsLEeWnJ2To0EMnELmsQBkI3&#10;Oivy/E02OGw8OiFDoNubo5OvEn7bShE/t22QkemaE7eYdkz7dtyz1RKqDsH3SpxowD+wMKAsfXqG&#10;uoEIbIfqDyijBLrg2jgRzmSubZWQKQfKZpr/ls19D16mXEic4M8yhf8HKz7t75CppuavObNgqERf&#10;SDSwnZasSPoMPlQUdu/vcMww+Fsnvgdm3bqnMHmN6IZeQkOspqOe2bMHoxHoKdsOH11D8LCLLkl1&#10;aNGMgCQCO6SKPJwrIg+RCbos5nlRLkrOBPnKfJHnZfoCqsfXHkN8L51h46HmSOQTOuxvQxzZQPUY&#10;ktg7rZqN0joZ2G3XGtkeqDs2aZ3Qw2WYtmyo+aIsyoT8zBcuIfK0/gZhVKQ218rUfH4OgmqU7Z1t&#10;UhNGUPp4JsrannQcpRubOVRb1zyQjOiOPUwzR4fe4U/OBurfmocfO0DJmf5gqRSL6Ww2NnwyZuVb&#10;qiXDS8/20gNWEFTNI2fH4zoeh2TnUXU9/TRNuVt3TeVrVVL2idWJLPVoEvw0T+MQXNop6mnqV78A&#10;AAD//wMAUEsDBBQABgAIAAAAIQD9+HGv3gAAAAgBAAAPAAAAZHJzL2Rvd25yZXYueG1sTI9BT4NA&#10;EIXvJv6HzZh4s0uh1YIsjdHUxGNLL94GdgWUnSXs0qK/3vFUj5Pv5b1v8u1se3Eyo+8cKVguIhCG&#10;aqc7ahQcy93dBoQPSBp7R0bBt/GwLa6vcsy0O9PenA6hEVxCPkMFbQhDJqWvW2PRL9xgiNmHGy0G&#10;PsdG6hHPXG57GUfRvbTYES+0OJjn1tRfh8kqqLr4iD/78jWy6S4Jb3P5Ob2/KHV7Mz89gghmDpcw&#10;/OmzOhTsVLmJtBe9gvU6STjKIAbBPE1XDyAqBZvlCmSRy/8PFL8AAAD//wMAUEsBAi0AFAAGAAgA&#10;AAAhALaDOJL+AAAA4QEAABMAAAAAAAAAAAAAAAAAAAAAAFtDb250ZW50X1R5cGVzXS54bWxQSwEC&#10;LQAUAAYACAAAACEAOP0h/9YAAACUAQAACwAAAAAAAAAAAAAAAAAvAQAAX3JlbHMvLnJlbHNQSwEC&#10;LQAUAAYACAAAACEAd0zZASACAAA9BAAADgAAAAAAAAAAAAAAAAAuAgAAZHJzL2Uyb0RvYy54bWxQ&#10;SwECLQAUAAYACAAAACEA/fhxr94AAAAIAQAADwAAAAAAAAAAAAAAAAB6BAAAZHJzL2Rvd25yZXYu&#10;eG1sUEsFBgAAAAAEAAQA8wAAAIUFAAAAAA==&#10;"/>
            </w:pict>
          </mc:Fallback>
        </mc:AlternateContent>
      </w:r>
      <w:r>
        <w:rPr>
          <w:b/>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column">
                  <wp:posOffset>23515</wp:posOffset>
                </wp:positionH>
                <wp:positionV relativeFrom="paragraph">
                  <wp:posOffset>86800</wp:posOffset>
                </wp:positionV>
                <wp:extent cx="1778000" cy="34036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B3554" id="Rectangle 21" o:spid="_x0000_s1026" style="position:absolute;margin-left:1.85pt;margin-top:6.85pt;width:140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rOJQIAAD0EAAAOAAAAZHJzL2Uyb0RvYy54bWysU9uO0zAQfUfiHyy/01y23e5GTVerLkVI&#10;C6xY+ADXcRIL3xi7TcvXM3ba0gWeEHmwPJmZ4zNnZhZ3e63IToCX1tS0mOSUCMNtI01X069f1m9u&#10;KPGBmYYpa0RND8LTu+XrV4vBVaK0vVWNAIIgxleDq2kfgquyzPNeaOYn1gmDztaCZgFN6LIG2IDo&#10;WmVlnl9ng4XGgeXCe/z7MDrpMuG3reDhU9t6EYiqKXIL6YR0buKZLRes6oC5XvIjDfYPLDSTBh89&#10;Qz2wwMgW5B9QWnKw3rZhwq3ObNtKLlINWE2R/1bNc8+cSLWgON6dZfL/D5Z/3D0BkU1NS0oM09ii&#10;zygaM50SpCyiPoPzFYY9uyeIFXr3aPk3T4xd9Rgm7gHs0AvWIKsUn71IiIbHVLIZPtgG4dk22CTV&#10;vgUdAVEEsk8dOZw7IvaBcPxZzOc3eY6N4+i7muZX16llGatO2Q58eCesJvFSU0DyCZ3tHn1A9hh6&#10;CknsrZLNWiqVDOg2KwVkx3A61umLBWOKvwxThgw1vZ2Vs4T8wucvIZBpJPsXCC0DjrmSuqaxnjGI&#10;VVG2t6bBBFYFJtV4x/eVQRon6cYWbGxzQBnBjjOMO4eX3sIPSgac35r671sGghL13mArbovpNA58&#10;MqazeYkGXHo2lx5mOELVNFAyXldhXJKtA9n1+FKRajf2HtvXyqRs5DeyOpLFGU3qHfcpLsGlnaJ+&#10;bf3yJwAAAP//AwBQSwMEFAAGAAgAAAAhAPneMDnaAAAABwEAAA8AAABkcnMvZG93bnJldi54bWxM&#10;jk9Pg0AQxe8mfofNmHizi5C0FVkao6mJx5ZevA0wAsrOEnZp0U/vcNLT/Hkv7/2y3Wx7dabRd44N&#10;3K8iUMSVqztuDJyK/d0WlA/INfaOycA3edjl11cZprW78IHOx9AoCWGfooE2hCHV2lctWfQrNxCL&#10;9uFGi0HOsdH1iBcJt72Oo2itLXYsDS0O9NxS9XWcrIGyi0/4cyheI/uwT8LbXHxO7y/G3N7MT4+g&#10;As3hzwwLvqBDLkylm7j2qjeQbMQo72WKHG+XpTSw3iSg80z/589/AQAA//8DAFBLAQItABQABgAI&#10;AAAAIQC2gziS/gAAAOEBAAATAAAAAAAAAAAAAAAAAAAAAABbQ29udGVudF9UeXBlc10ueG1sUEsB&#10;Ai0AFAAGAAgAAAAhADj9If/WAAAAlAEAAAsAAAAAAAAAAAAAAAAALwEAAF9yZWxzLy5yZWxzUEsB&#10;Ai0AFAAGAAgAAAAhAAo6Ss4lAgAAPQQAAA4AAAAAAAAAAAAAAAAALgIAAGRycy9lMm9Eb2MueG1s&#10;UEsBAi0AFAAGAAgAAAAhAPneMDnaAAAABwEAAA8AAAAAAAAAAAAAAAAAfwQAAGRycy9kb3ducmV2&#10;LnhtbFBLBQYAAAAABAAEAPMAAACGBQAAAAA=&#10;"/>
            </w:pict>
          </mc:Fallback>
        </mc:AlternateContent>
      </w:r>
    </w:p>
    <w:p w:rsidR="009D6DEB" w:rsidRDefault="009D6DEB" w:rsidP="00D6493D">
      <w:pPr>
        <w:rPr>
          <w:bCs/>
          <w:sz w:val="16"/>
          <w:szCs w:val="16"/>
        </w:rPr>
      </w:pPr>
    </w:p>
    <w:p w:rsidR="009D6DEB" w:rsidRPr="00D6493D" w:rsidRDefault="009D6DEB" w:rsidP="00D6493D">
      <w:pPr>
        <w:rPr>
          <w:bCs/>
          <w:sz w:val="16"/>
          <w:szCs w:val="16"/>
        </w:rPr>
      </w:pPr>
    </w:p>
    <w:p w:rsidR="00414E4B" w:rsidRPr="00B8306D" w:rsidRDefault="00822295" w:rsidP="00822295">
      <w:pPr>
        <w:rPr>
          <w:b/>
          <w:bCs/>
          <w:sz w:val="20"/>
        </w:rPr>
      </w:pPr>
      <w:r>
        <w:rPr>
          <w:bCs/>
          <w:sz w:val="16"/>
          <w:szCs w:val="16"/>
        </w:rPr>
        <w:t xml:space="preserve">   </w:t>
      </w:r>
      <w:r w:rsidRPr="00583909">
        <w:rPr>
          <w:bCs/>
          <w:sz w:val="16"/>
          <w:szCs w:val="16"/>
        </w:rPr>
        <w:t>Datum</w:t>
      </w:r>
      <w:r>
        <w:rPr>
          <w:bCs/>
          <w:sz w:val="16"/>
          <w:szCs w:val="16"/>
        </w:rPr>
        <w:t xml:space="preserve"> </w:t>
      </w:r>
      <w:r w:rsidR="009D6DEB">
        <w:rPr>
          <w:bCs/>
          <w:sz w:val="16"/>
          <w:szCs w:val="16"/>
        </w:rPr>
        <w:t>d</w:t>
      </w:r>
      <w:r>
        <w:rPr>
          <w:bCs/>
          <w:sz w:val="16"/>
          <w:szCs w:val="16"/>
        </w:rPr>
        <w:t xml:space="preserve">er Inbetriebnahme                                      </w:t>
      </w:r>
      <w:r w:rsidR="009D6DEB">
        <w:rPr>
          <w:bCs/>
          <w:sz w:val="16"/>
          <w:szCs w:val="16"/>
        </w:rPr>
        <w:tab/>
      </w:r>
      <w:r w:rsidR="009D6DEB">
        <w:rPr>
          <w:bCs/>
          <w:sz w:val="16"/>
          <w:szCs w:val="16"/>
        </w:rPr>
        <w:tab/>
      </w:r>
      <w:r w:rsidR="009D6DEB">
        <w:rPr>
          <w:bCs/>
          <w:sz w:val="16"/>
          <w:szCs w:val="16"/>
        </w:rPr>
        <w:tab/>
      </w:r>
      <w:r w:rsidR="009D6DEB">
        <w:rPr>
          <w:bCs/>
          <w:sz w:val="16"/>
          <w:szCs w:val="16"/>
        </w:rPr>
        <w:tab/>
      </w:r>
      <w:r>
        <w:rPr>
          <w:bCs/>
          <w:sz w:val="16"/>
          <w:szCs w:val="16"/>
        </w:rPr>
        <w:t xml:space="preserve"> Firmenmäßige Fertigung  </w:t>
      </w:r>
    </w:p>
    <w:sectPr w:rsidR="00414E4B" w:rsidRPr="00B8306D" w:rsidSect="00414E4B">
      <w:headerReference w:type="first" r:id="rId7"/>
      <w:footerReference w:type="first" r:id="rId8"/>
      <w:pgSz w:w="11906" w:h="16838" w:code="9"/>
      <w:pgMar w:top="680" w:right="1134" w:bottom="851" w:left="1134" w:header="295" w:footer="0"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5BD" w:rsidRDefault="00D555BD">
      <w:pPr>
        <w:spacing w:line="240" w:lineRule="auto"/>
      </w:pPr>
      <w:r>
        <w:separator/>
      </w:r>
    </w:p>
  </w:endnote>
  <w:endnote w:type="continuationSeparator" w:id="0">
    <w:p w:rsidR="00D555BD" w:rsidRDefault="00D5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E4B" w:rsidRDefault="00A26585" w:rsidP="00414E4B">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A023" id="Rectangle 7"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M7LwIAAFgEAAAOAAAAZHJzL2Uyb0RvYy54bWysVMFu2zAMvQ/YPwi6L47TpE2NOEWRLsOA&#10;bivW7QMYWY6FyZJGKXGyry8lu1my3Yb5IIgi+fT4KHpxd2g120v0ypqS56MxZ9IIWymzLfn3b+t3&#10;c858AFOBtkaW/Cg9v1u+fbPoXCEntrG6ksgIxPiicyVvQnBFlnnRyBb8yDppyFlbbCGQidusQugI&#10;vdXZZDy+zjqLlUMrpPd0+tA7+TLh17UU4UtdexmYLjlxC2nFtG7imi0XUGwRXKPEQAP+gUULytCl&#10;J6gHCMB2qP6CapVA620dRsK2ma1rJWSqgarJx39U89yAk6kWEse7k0z+/8GKz/snZKqi3nFmoKUW&#10;fSXRwGy1ZDdRns75gqKe3RPGAr17tOKHZ8auGoqS94i2ayRURCqP8dlFQjQ8pbJN98lWhA67YJNS&#10;hxrbCEgasENqyPHUEHkITNBhfjWfXlHbBLnyWX5zPUs3QPGa7NCHD9K2LG5KjkQ9gcP+0YdIBorX&#10;kETealWtldbJwO1mpZHtgd7GOn19rnYN9KfpfRCG70MTnj/H0IZ1Jb+dTWYp9cI3JA1I4/gN7C/C&#10;WhVoArRqSz4/BUERJX1vqvQ+Ayjd74mLNoPGUda+PRtbHUlitP3zpnGkTWPxF2cdPe2S+587QMmZ&#10;/mioTbf5dBpnIRnT2c2EDDz3bM49YARBlTxw1m9XoZ+fnUO1beimPNVu7D21tlZJ9tj2ntVAlp5v&#10;Um8YtTgf53aK+v1DWL4AAAD//wMAUEsDBBQABgAIAAAAIQCRlGnA3wAAAAkBAAAPAAAAZHJzL2Rv&#10;d25yZXYueG1sTI/BTsMwDIbvSLxDZCQuaEtZ6FZK02mAOE07MMbda0xbrUlKk23d22NOcLIsf/r9&#10;/cVytJ040RBa7zTcTxMQ5CpvWldr2H28TTIQIaIz2HlHGi4UYFleXxWYG39273TaxlpwiAs5amhi&#10;7HMpQ9WQxTD1PTm+ffnBYuR1qKUZ8MzhtpOzJJlLi63jDw329NJQddgerYbP9O51tb5sNvhoZ89Z&#10;dvheyDlqfXszrp5ARBrjHwy/+qwOJTvt/dGZIDoNSqmUUQ2TlCcDKk0ViD2T2QPIspD/G5Q/AAAA&#10;//8DAFBLAQItABQABgAIAAAAIQC2gziS/gAAAOEBAAATAAAAAAAAAAAAAAAAAAAAAABbQ29udGVu&#10;dF9UeXBlc10ueG1sUEsBAi0AFAAGAAgAAAAhADj9If/WAAAAlAEAAAsAAAAAAAAAAAAAAAAALwEA&#10;AF9yZWxzLy5yZWxzUEsBAi0AFAAGAAgAAAAhAIqDYzsvAgAAWAQAAA4AAAAAAAAAAAAAAAAALgIA&#10;AGRycy9lMm9Eb2MueG1sUEsBAi0AFAAGAAgAAAAhAJGUacDfAAAACQEAAA8AAAAAAAAAAAAAAAAA&#10;iQQAAGRycy9kb3ducmV2LnhtbFBLBQYAAAAABAAEAPMAAACVBQAAAAA=&#10;">
              <v:fill opacity="0"/>
            </v:rect>
          </w:pict>
        </mc:Fallback>
      </mc:AlternateContent>
    </w:r>
    <w:r w:rsidR="00414E4B">
      <w:rPr>
        <w:rFonts w:cs="Arial"/>
        <w:sz w:val="16"/>
        <w:szCs w:val="16"/>
      </w:rPr>
      <w:tab/>
    </w:r>
    <w:proofErr w:type="gramStart"/>
    <w:r w:rsidR="00414E4B">
      <w:rPr>
        <w:rFonts w:cs="Arial"/>
        <w:sz w:val="16"/>
        <w:szCs w:val="16"/>
      </w:rPr>
      <w:t>X</w:t>
    </w:r>
    <w:r w:rsidR="00414E4B">
      <w:rPr>
        <w:sz w:val="16"/>
        <w:szCs w:val="16"/>
      </w:rPr>
      <w:t xml:space="preserve">  Zutreffendes</w:t>
    </w:r>
    <w:proofErr w:type="gramEnd"/>
    <w:r w:rsidR="00414E4B">
      <w:rPr>
        <w:sz w:val="16"/>
        <w:szCs w:val="16"/>
      </w:rPr>
      <w:t xml:space="preserve"> bitte ankreuzen!</w:t>
    </w:r>
  </w:p>
  <w:p w:rsidR="00414E4B" w:rsidRDefault="00414E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5BD" w:rsidRDefault="00D555BD">
      <w:pPr>
        <w:spacing w:line="240" w:lineRule="auto"/>
      </w:pPr>
      <w:r>
        <w:separator/>
      </w:r>
    </w:p>
  </w:footnote>
  <w:footnote w:type="continuationSeparator" w:id="0">
    <w:p w:rsidR="00D555BD" w:rsidRDefault="00D55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E4B" w:rsidRPr="00414E4B" w:rsidRDefault="00414E4B" w:rsidP="00414E4B">
    <w:pPr>
      <w:pStyle w:val="Kopfzeile"/>
      <w:jc w:val="right"/>
      <w:rPr>
        <w:sz w:val="16"/>
        <w:szCs w:val="16"/>
      </w:rPr>
    </w:pPr>
    <w:r w:rsidRPr="00414E4B">
      <w:rPr>
        <w:sz w:val="16"/>
        <w:szCs w:val="16"/>
      </w:rPr>
      <w:t>V1 20</w:t>
    </w:r>
    <w:r w:rsidR="000D4790">
      <w:rPr>
        <w:sz w:val="16"/>
        <w:szCs w:val="16"/>
      </w:rPr>
      <w:t>2</w:t>
    </w:r>
    <w:r w:rsidR="009A3782">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B5A32"/>
    <w:rsid w:val="000C58CF"/>
    <w:rsid w:val="000D2EDA"/>
    <w:rsid w:val="000D4790"/>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33A17"/>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3B8B"/>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D53"/>
    <w:rsid w:val="00335097"/>
    <w:rsid w:val="00335F5A"/>
    <w:rsid w:val="00337BB8"/>
    <w:rsid w:val="00340284"/>
    <w:rsid w:val="00342989"/>
    <w:rsid w:val="00343B48"/>
    <w:rsid w:val="00343B86"/>
    <w:rsid w:val="00347E43"/>
    <w:rsid w:val="00350C30"/>
    <w:rsid w:val="00353658"/>
    <w:rsid w:val="00362E1D"/>
    <w:rsid w:val="003640C8"/>
    <w:rsid w:val="00370261"/>
    <w:rsid w:val="00370309"/>
    <w:rsid w:val="0037340B"/>
    <w:rsid w:val="00373AB7"/>
    <w:rsid w:val="003760E7"/>
    <w:rsid w:val="00376DBE"/>
    <w:rsid w:val="00381FB0"/>
    <w:rsid w:val="0038450B"/>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4E4B"/>
    <w:rsid w:val="00415C60"/>
    <w:rsid w:val="004175FF"/>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80351"/>
    <w:rsid w:val="00481520"/>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138D4"/>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A3782"/>
    <w:rsid w:val="009B08C7"/>
    <w:rsid w:val="009B1042"/>
    <w:rsid w:val="009B2A41"/>
    <w:rsid w:val="009B3494"/>
    <w:rsid w:val="009B43B8"/>
    <w:rsid w:val="009C3777"/>
    <w:rsid w:val="009C41DB"/>
    <w:rsid w:val="009C6178"/>
    <w:rsid w:val="009C6A98"/>
    <w:rsid w:val="009D1B18"/>
    <w:rsid w:val="009D4B7F"/>
    <w:rsid w:val="009D5C04"/>
    <w:rsid w:val="009D6DEB"/>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6585"/>
    <w:rsid w:val="00A278FB"/>
    <w:rsid w:val="00A32104"/>
    <w:rsid w:val="00A345EB"/>
    <w:rsid w:val="00A34A6E"/>
    <w:rsid w:val="00A35D70"/>
    <w:rsid w:val="00A4714F"/>
    <w:rsid w:val="00A51938"/>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56D3"/>
    <w:rsid w:val="00AF104C"/>
    <w:rsid w:val="00AF4A08"/>
    <w:rsid w:val="00AF6ACE"/>
    <w:rsid w:val="00AF6D42"/>
    <w:rsid w:val="00B00FC9"/>
    <w:rsid w:val="00B028E1"/>
    <w:rsid w:val="00B052D1"/>
    <w:rsid w:val="00B06F58"/>
    <w:rsid w:val="00B10BAE"/>
    <w:rsid w:val="00B1326B"/>
    <w:rsid w:val="00B147D7"/>
    <w:rsid w:val="00B15699"/>
    <w:rsid w:val="00B17F92"/>
    <w:rsid w:val="00B2172A"/>
    <w:rsid w:val="00B21A66"/>
    <w:rsid w:val="00B338AF"/>
    <w:rsid w:val="00B37CD8"/>
    <w:rsid w:val="00B42136"/>
    <w:rsid w:val="00B447A0"/>
    <w:rsid w:val="00B50401"/>
    <w:rsid w:val="00B55AE9"/>
    <w:rsid w:val="00B60EFF"/>
    <w:rsid w:val="00B61D42"/>
    <w:rsid w:val="00B61F2A"/>
    <w:rsid w:val="00B62693"/>
    <w:rsid w:val="00B64780"/>
    <w:rsid w:val="00B70A04"/>
    <w:rsid w:val="00B70D84"/>
    <w:rsid w:val="00B75900"/>
    <w:rsid w:val="00B76B2E"/>
    <w:rsid w:val="00B77FF5"/>
    <w:rsid w:val="00B81E4B"/>
    <w:rsid w:val="00B8282E"/>
    <w:rsid w:val="00B8306D"/>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3840"/>
    <w:rsid w:val="00C04E21"/>
    <w:rsid w:val="00C06CAF"/>
    <w:rsid w:val="00C11A8D"/>
    <w:rsid w:val="00C12E3B"/>
    <w:rsid w:val="00C130E9"/>
    <w:rsid w:val="00C15373"/>
    <w:rsid w:val="00C153CC"/>
    <w:rsid w:val="00C21A92"/>
    <w:rsid w:val="00C25A42"/>
    <w:rsid w:val="00C26EB4"/>
    <w:rsid w:val="00C356A6"/>
    <w:rsid w:val="00C362D7"/>
    <w:rsid w:val="00C41AB5"/>
    <w:rsid w:val="00C428CF"/>
    <w:rsid w:val="00C45727"/>
    <w:rsid w:val="00C471BB"/>
    <w:rsid w:val="00C6409E"/>
    <w:rsid w:val="00C703C0"/>
    <w:rsid w:val="00C72424"/>
    <w:rsid w:val="00C761A5"/>
    <w:rsid w:val="00C76C84"/>
    <w:rsid w:val="00C834DA"/>
    <w:rsid w:val="00C94CA2"/>
    <w:rsid w:val="00C9501D"/>
    <w:rsid w:val="00C95494"/>
    <w:rsid w:val="00C9686F"/>
    <w:rsid w:val="00CA099E"/>
    <w:rsid w:val="00CA6519"/>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55BD"/>
    <w:rsid w:val="00D56099"/>
    <w:rsid w:val="00D60568"/>
    <w:rsid w:val="00D62F51"/>
    <w:rsid w:val="00D630AC"/>
    <w:rsid w:val="00D63CF9"/>
    <w:rsid w:val="00D6493D"/>
    <w:rsid w:val="00D64F95"/>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32E6"/>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2F69"/>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75DCB"/>
    <w:rsid w:val="00F82C81"/>
    <w:rsid w:val="00F82F75"/>
    <w:rsid w:val="00F858C9"/>
    <w:rsid w:val="00F96118"/>
    <w:rsid w:val="00F96A8F"/>
    <w:rsid w:val="00FA69C3"/>
    <w:rsid w:val="00FA72FB"/>
    <w:rsid w:val="00FB1A31"/>
    <w:rsid w:val="00FB3037"/>
    <w:rsid w:val="00FB35D9"/>
    <w:rsid w:val="00FB4EFE"/>
    <w:rsid w:val="00FC0640"/>
    <w:rsid w:val="00FC1E98"/>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95DC97-0D68-4780-9A92-A41EC8EC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7</cp:revision>
  <cp:lastPrinted>2017-04-13T07:48:00Z</cp:lastPrinted>
  <dcterms:created xsi:type="dcterms:W3CDTF">2022-01-03T11:43:00Z</dcterms:created>
  <dcterms:modified xsi:type="dcterms:W3CDTF">2022-01-12T17:55:00Z</dcterms:modified>
</cp:coreProperties>
</file>